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068"/>
        <w:gridCol w:w="2267"/>
        <w:gridCol w:w="930"/>
        <w:gridCol w:w="990"/>
        <w:gridCol w:w="1510"/>
        <w:gridCol w:w="1674"/>
        <w:gridCol w:w="1985"/>
        <w:gridCol w:w="3104"/>
      </w:tblGrid>
      <w:tr w:rsidR="00D81300" w:rsidRPr="007415A4" w14:paraId="19E4A126" w14:textId="77777777" w:rsidTr="000F21FC">
        <w:trPr>
          <w:trHeight w:val="1228"/>
        </w:trPr>
        <w:tc>
          <w:tcPr>
            <w:tcW w:w="904" w:type="dxa"/>
            <w:shd w:val="clear" w:color="auto" w:fill="auto"/>
            <w:vAlign w:val="center"/>
            <w:hideMark/>
          </w:tcPr>
          <w:p w14:paraId="0F1CAA1D" w14:textId="77777777" w:rsidR="00D81300" w:rsidRPr="007415A4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Item No/ № </w:t>
            </w: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позиції</w:t>
            </w:r>
            <w:proofErr w:type="spellEnd"/>
          </w:p>
        </w:tc>
        <w:tc>
          <w:tcPr>
            <w:tcW w:w="4335" w:type="dxa"/>
            <w:gridSpan w:val="2"/>
            <w:shd w:val="clear" w:color="auto" w:fill="auto"/>
            <w:vAlign w:val="center"/>
            <w:hideMark/>
          </w:tcPr>
          <w:p w14:paraId="17902088" w14:textId="77777777" w:rsidR="0013494D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Description/ </w:t>
            </w:r>
          </w:p>
          <w:p w14:paraId="59B6DEAE" w14:textId="747DC233" w:rsidR="00D81300" w:rsidRPr="007415A4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Опис</w:t>
            </w:r>
            <w:proofErr w:type="spellEnd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позиції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14:paraId="5789ADFC" w14:textId="77777777" w:rsidR="00D81300" w:rsidRPr="007415A4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Unit of Measure/ </w:t>
            </w: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Одиниці</w:t>
            </w:r>
            <w:proofErr w:type="spellEnd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виміру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6F4418B1" w14:textId="7FDBD0AF" w:rsidR="00D81300" w:rsidRPr="007415A4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Supplier </w:t>
            </w:r>
            <w:r w:rsidR="00CB7ACA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name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/ </w:t>
            </w: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Країна</w:t>
            </w:r>
            <w:proofErr w:type="spellEnd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постачальника</w:t>
            </w:r>
            <w:proofErr w:type="spellEnd"/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9EF65AE" w14:textId="77777777" w:rsidR="0013494D" w:rsidRDefault="00CB7ACA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Supplier country/</w:t>
            </w:r>
          </w:p>
          <w:p w14:paraId="32946B03" w14:textId="56FD9950" w:rsidR="00D81300" w:rsidRPr="007415A4" w:rsidRDefault="00CF6F61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Країна</w:t>
            </w:r>
            <w:proofErr w:type="spellEnd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постачальника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297FAFC" w14:textId="77777777" w:rsidR="00674EBF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Quantity/</w:t>
            </w:r>
          </w:p>
          <w:p w14:paraId="227430B8" w14:textId="38B6A9AC" w:rsidR="00D81300" w:rsidRPr="007415A4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3104" w:type="dxa"/>
            <w:shd w:val="clear" w:color="auto" w:fill="auto"/>
            <w:vAlign w:val="center"/>
            <w:hideMark/>
          </w:tcPr>
          <w:p w14:paraId="5E7DC468" w14:textId="41C0F38A" w:rsidR="00D81300" w:rsidRPr="007415A4" w:rsidRDefault="00D81300" w:rsidP="000C30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Contract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  <w:t xml:space="preserve"> 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Unit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  <w:t xml:space="preserve"> 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Price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  <w:t xml:space="preserve"> 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DAP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  <w:t xml:space="preserve">, 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USD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  <w:t>/ Ціна згідно з контрактом</w:t>
            </w:r>
            <w:r w:rsidR="00674EBF" w:rsidRPr="00674EBF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  <w:t xml:space="preserve"> </w:t>
            </w:r>
            <w:r w:rsidR="00674EBF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DAP</w:t>
            </w:r>
            <w:r w:rsidRPr="007415A4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  <w:t>, долари США</w:t>
            </w:r>
          </w:p>
        </w:tc>
      </w:tr>
      <w:tr w:rsidR="007415A4" w:rsidRPr="007415A4" w14:paraId="6257FF45" w14:textId="77777777" w:rsidTr="00BC31F7">
        <w:trPr>
          <w:trHeight w:val="1020"/>
        </w:trPr>
        <w:tc>
          <w:tcPr>
            <w:tcW w:w="904" w:type="dxa"/>
            <w:shd w:val="clear" w:color="auto" w:fill="auto"/>
            <w:vAlign w:val="center"/>
            <w:hideMark/>
          </w:tcPr>
          <w:p w14:paraId="730700B3" w14:textId="0D876EB6" w:rsidR="002C1045" w:rsidRPr="007415A4" w:rsidRDefault="002C1045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2.1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6EB2C152" w14:textId="783078CE" w:rsidR="002C1045" w:rsidRPr="007415A4" w:rsidRDefault="002C1045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 xml:space="preserve">BD BACTEC™ MGIT™ 960 – </w:t>
            </w:r>
            <w:r w:rsidRPr="007415A4">
              <w:rPr>
                <w:rStyle w:val="spellingerror"/>
                <w:color w:val="auto"/>
                <w:sz w:val="20"/>
              </w:rPr>
              <w:t>Tubes,</w:t>
            </w:r>
            <w:r w:rsidRPr="007415A4">
              <w:rPr>
                <w:rStyle w:val="normaltextrun"/>
                <w:color w:val="auto"/>
                <w:sz w:val="20"/>
              </w:rPr>
              <w:t xml:space="preserve"> 7 ml, a medium for tuberculosis mycobacterial liquid culture growth, or equivalent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AAF4F03" w14:textId="37DA598F" w:rsidR="002C1045" w:rsidRPr="007415A4" w:rsidRDefault="002C1045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>BD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 </w:t>
            </w:r>
            <w:r w:rsidRPr="007415A4">
              <w:rPr>
                <w:rStyle w:val="normaltextrun"/>
                <w:color w:val="auto"/>
                <w:sz w:val="20"/>
              </w:rPr>
              <w:t>BACTEC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™ </w:t>
            </w:r>
            <w:r w:rsidRPr="007415A4">
              <w:rPr>
                <w:rStyle w:val="normaltextrun"/>
                <w:color w:val="auto"/>
                <w:sz w:val="20"/>
              </w:rPr>
              <w:t>MGIT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™ 960 — </w:t>
            </w:r>
            <w:r w:rsidRPr="007415A4">
              <w:rPr>
                <w:rStyle w:val="spellingerror"/>
                <w:color w:val="auto"/>
                <w:sz w:val="20"/>
              </w:rPr>
              <w:t>Tubes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 7 </w:t>
            </w:r>
            <w:r w:rsidRPr="007415A4">
              <w:rPr>
                <w:rStyle w:val="normaltextrun"/>
                <w:color w:val="auto"/>
                <w:sz w:val="20"/>
              </w:rPr>
              <w:t>ml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, набір з пробірок </w:t>
            </w:r>
            <w:r w:rsidRPr="007415A4">
              <w:rPr>
                <w:rStyle w:val="normaltextrun"/>
                <w:color w:val="auto"/>
                <w:sz w:val="20"/>
              </w:rPr>
              <w:t>BD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 </w:t>
            </w:r>
            <w:r w:rsidRPr="007415A4">
              <w:rPr>
                <w:rStyle w:val="normaltextrun"/>
                <w:color w:val="auto"/>
                <w:sz w:val="20"/>
              </w:rPr>
              <w:t>BACTEC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™ </w:t>
            </w:r>
            <w:r w:rsidRPr="007415A4">
              <w:rPr>
                <w:rStyle w:val="normaltextrun"/>
                <w:color w:val="auto"/>
                <w:sz w:val="20"/>
              </w:rPr>
              <w:t>MGIT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>™ (7 мл) для культивування мікобактерій туберкульозу, або еквівалент</w:t>
            </w:r>
            <w:r w:rsidRPr="007415A4">
              <w:rPr>
                <w:rStyle w:val="eop"/>
                <w:color w:val="auto"/>
                <w:sz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12771968" w14:textId="4A4FB6A3" w:rsidR="002C1045" w:rsidRPr="007415A4" w:rsidRDefault="005127E6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E167329" w14:textId="1EEEAD21" w:rsidR="002C1045" w:rsidRPr="007415A4" w:rsidRDefault="00C36348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26D4EB55" w14:textId="0AF40BBA" w:rsidR="002C1045" w:rsidRPr="007415A4" w:rsidRDefault="009F16CF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</w:t>
            </w:r>
            <w:r w:rsidR="00D3499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nipharma</w:t>
            </w:r>
            <w:proofErr w:type="spellEnd"/>
            <w:r w:rsidR="002C1045"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6EDC56C5" w14:textId="77777777" w:rsidR="002C1045" w:rsidRDefault="00305996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5154F26C" w14:textId="296092D6" w:rsidR="00305996" w:rsidRPr="00305996" w:rsidRDefault="00305996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E4EB35" w14:textId="7EE66933" w:rsidR="002C1045" w:rsidRPr="007415A4" w:rsidRDefault="005653F0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782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14:paraId="63201F27" w14:textId="09D28D4C" w:rsidR="002C1045" w:rsidRPr="009B0550" w:rsidRDefault="009B0550" w:rsidP="002C1045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440.14</w:t>
            </w:r>
          </w:p>
        </w:tc>
      </w:tr>
      <w:tr w:rsidR="00BC31F7" w:rsidRPr="007415A4" w14:paraId="67494864" w14:textId="77777777" w:rsidTr="00BC31F7">
        <w:trPr>
          <w:trHeight w:val="1630"/>
        </w:trPr>
        <w:tc>
          <w:tcPr>
            <w:tcW w:w="904" w:type="dxa"/>
            <w:shd w:val="clear" w:color="auto" w:fill="auto"/>
            <w:vAlign w:val="center"/>
            <w:hideMark/>
          </w:tcPr>
          <w:p w14:paraId="64E8EDAE" w14:textId="59BC0A6A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2.2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56F31077" w14:textId="098013F0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 xml:space="preserve">BD BACTEC™ MGIT™ 960 - </w:t>
            </w:r>
            <w:r w:rsidRPr="007415A4">
              <w:rPr>
                <w:rStyle w:val="spellingerror"/>
                <w:color w:val="auto"/>
                <w:sz w:val="20"/>
              </w:rPr>
              <w:t>Supplement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Kit/ BD BACTEC™ MGIT™ 960</w:t>
            </w:r>
            <w:r w:rsidRPr="007415A4">
              <w:rPr>
                <w:rStyle w:val="normaltextrun"/>
                <w:color w:val="auto"/>
                <w:sz w:val="20"/>
              </w:rPr>
              <w:t xml:space="preserve"> enrichment supplement, or equivalent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5CB806B" w14:textId="00FD7231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>BD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 </w:t>
            </w:r>
            <w:r w:rsidRPr="007415A4">
              <w:rPr>
                <w:rStyle w:val="normaltextrun"/>
                <w:color w:val="auto"/>
                <w:sz w:val="20"/>
              </w:rPr>
              <w:t>BACTEC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™ </w:t>
            </w:r>
            <w:r w:rsidRPr="007415A4">
              <w:rPr>
                <w:rStyle w:val="normaltextrun"/>
                <w:color w:val="auto"/>
                <w:sz w:val="20"/>
              </w:rPr>
              <w:t>MGIT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™ 960 — </w:t>
            </w:r>
            <w:r w:rsidRPr="007415A4">
              <w:rPr>
                <w:rStyle w:val="spellingerror"/>
                <w:color w:val="auto"/>
                <w:sz w:val="20"/>
              </w:rPr>
              <w:t>Supplement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Kit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>/</w:t>
            </w:r>
            <w:r w:rsidRPr="007415A4">
              <w:rPr>
                <w:rStyle w:val="normaltextrun"/>
                <w:color w:val="auto"/>
                <w:sz w:val="20"/>
              </w:rPr>
              <w:t>BD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 </w:t>
            </w:r>
            <w:r w:rsidRPr="007415A4">
              <w:rPr>
                <w:rStyle w:val="normaltextrun"/>
                <w:color w:val="auto"/>
                <w:sz w:val="20"/>
              </w:rPr>
              <w:t>BACTEC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 xml:space="preserve">™ </w:t>
            </w:r>
            <w:r w:rsidRPr="007415A4">
              <w:rPr>
                <w:rStyle w:val="normaltextrun"/>
                <w:color w:val="auto"/>
                <w:sz w:val="20"/>
              </w:rPr>
              <w:t>MGIT</w:t>
            </w:r>
            <w:r w:rsidRPr="007415A4">
              <w:rPr>
                <w:rStyle w:val="normaltextrun"/>
                <w:color w:val="auto"/>
                <w:sz w:val="20"/>
                <w:lang w:val="uk-UA"/>
              </w:rPr>
              <w:t>™ 960 збагачувальна добавка, або еквівалент</w:t>
            </w:r>
            <w:r w:rsidRPr="007415A4">
              <w:rPr>
                <w:rStyle w:val="eop"/>
                <w:color w:val="auto"/>
                <w:sz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2B0A64E2" w14:textId="21EB7F40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8CD0E0A" w14:textId="098CA588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37E850F" w14:textId="6ED365EB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49AA9C35" w14:textId="77777777" w:rsidR="00BC31F7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57C373A7" w14:textId="31377020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38BA65" w14:textId="55913015" w:rsidR="00BC31F7" w:rsidRPr="007415A4" w:rsidRDefault="009B0550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104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14:paraId="1B535750" w14:textId="0A434CD5" w:rsidR="00BC31F7" w:rsidRPr="009B0550" w:rsidRDefault="009B0550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132.80</w:t>
            </w:r>
          </w:p>
        </w:tc>
      </w:tr>
      <w:tr w:rsidR="00BC31F7" w:rsidRPr="007415A4" w14:paraId="64DBBF36" w14:textId="77777777" w:rsidTr="00BC31F7">
        <w:trPr>
          <w:trHeight w:val="765"/>
        </w:trPr>
        <w:tc>
          <w:tcPr>
            <w:tcW w:w="904" w:type="dxa"/>
            <w:shd w:val="clear" w:color="auto" w:fill="auto"/>
            <w:vAlign w:val="center"/>
            <w:hideMark/>
          </w:tcPr>
          <w:p w14:paraId="016B12A0" w14:textId="39F6BC2D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2.3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14:paraId="03B645FE" w14:textId="64AD539D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>N-acetyl L-cysteine (NAC), for biochemical needs, 25 g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2A7C7CB" w14:textId="5A9D73D2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>N</w:t>
            </w:r>
            <w:r w:rsidRPr="007415A4">
              <w:rPr>
                <w:rStyle w:val="normaltextrun"/>
                <w:color w:val="auto"/>
                <w:sz w:val="20"/>
                <w:lang w:val="ru-RU"/>
              </w:rPr>
              <w:t>-ацетил-</w:t>
            </w:r>
            <w:r w:rsidRPr="007415A4">
              <w:rPr>
                <w:rStyle w:val="normaltextrun"/>
                <w:color w:val="auto"/>
                <w:sz w:val="20"/>
              </w:rPr>
              <w:t>L</w:t>
            </w:r>
            <w:r w:rsidRPr="007415A4">
              <w:rPr>
                <w:rStyle w:val="normaltextrun"/>
                <w:color w:val="auto"/>
                <w:sz w:val="20"/>
                <w:lang w:val="ru-RU"/>
              </w:rPr>
              <w:t>-цистеїн, для біохімії, 25 г</w:t>
            </w:r>
            <w:r w:rsidRPr="007415A4">
              <w:rPr>
                <w:rStyle w:val="eop"/>
                <w:color w:val="auto"/>
                <w:sz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79A85D4A" w14:textId="03E9A796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B0FD6B3" w14:textId="4E444DF7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0EBA2CAD" w14:textId="13B288B5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6618F3F9" w14:textId="77777777" w:rsidR="00BC31F7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1750A17F" w14:textId="665487EC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5044E7" w14:textId="19DCD2E9" w:rsidR="00BC31F7" w:rsidRPr="007415A4" w:rsidRDefault="00B6671C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18</w:t>
            </w: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14:paraId="21701B80" w14:textId="28A8D811" w:rsidR="00BC31F7" w:rsidRPr="00B6671C" w:rsidRDefault="00B6671C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52.80</w:t>
            </w:r>
          </w:p>
        </w:tc>
      </w:tr>
      <w:tr w:rsidR="00BC31F7" w:rsidRPr="007415A4" w14:paraId="0F9026C3" w14:textId="77777777" w:rsidTr="00BC31F7">
        <w:trPr>
          <w:trHeight w:val="765"/>
        </w:trPr>
        <w:tc>
          <w:tcPr>
            <w:tcW w:w="904" w:type="dxa"/>
            <w:shd w:val="clear" w:color="auto" w:fill="auto"/>
            <w:vAlign w:val="center"/>
          </w:tcPr>
          <w:p w14:paraId="43FDC4E6" w14:textId="38E64CFB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2.4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9778504" w14:textId="686DA5CE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BACTEC™ MGIT™ 960 </w:t>
            </w:r>
            <w:r w:rsidRPr="007415A4">
              <w:rPr>
                <w:rStyle w:val="spellingerror"/>
                <w:rFonts w:cstheme="minorHAnsi"/>
                <w:color w:val="auto"/>
                <w:sz w:val="20"/>
              </w:rPr>
              <w:t>Ethambutol,</w:t>
            </w: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 or equivalent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936E602" w14:textId="657132F0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 xml:space="preserve">BACTEC™ MGIT™ 960 </w:t>
            </w:r>
            <w:r w:rsidRPr="007415A4">
              <w:rPr>
                <w:rStyle w:val="spellingerror"/>
                <w:color w:val="auto"/>
                <w:sz w:val="20"/>
              </w:rPr>
              <w:t>Ethambutol,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  <w:r w:rsidRPr="007415A4">
              <w:rPr>
                <w:rStyle w:val="eop"/>
                <w:color w:val="auto"/>
                <w:sz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A22C8CC" w14:textId="35CEE09D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7E0D81" w14:textId="2D6FD479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5D8EE13" w14:textId="433347BE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618732E" w14:textId="77777777" w:rsidR="00BC31F7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6E320B11" w14:textId="5307961C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F85E9" w14:textId="01B2E6B7" w:rsidR="00BC31F7" w:rsidRPr="007415A4" w:rsidRDefault="00FF0DFF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340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A210380" w14:textId="24ED0D28" w:rsidR="00BC31F7" w:rsidRPr="00FF0DFF" w:rsidRDefault="00FF0DFF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108.36</w:t>
            </w:r>
          </w:p>
        </w:tc>
      </w:tr>
      <w:tr w:rsidR="00BC31F7" w:rsidRPr="007415A4" w14:paraId="1BB334C2" w14:textId="77777777" w:rsidTr="00BC31F7">
        <w:trPr>
          <w:trHeight w:val="765"/>
        </w:trPr>
        <w:tc>
          <w:tcPr>
            <w:tcW w:w="904" w:type="dxa"/>
            <w:shd w:val="clear" w:color="auto" w:fill="auto"/>
            <w:vAlign w:val="center"/>
          </w:tcPr>
          <w:p w14:paraId="6B031B6E" w14:textId="79F955CB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2.5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1403EB9" w14:textId="517ECA6B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>BACTEC™ MGIT™ 960 IR (</w:t>
            </w:r>
            <w:r w:rsidRPr="007415A4">
              <w:rPr>
                <w:rStyle w:val="spellingerror"/>
                <w:rFonts w:cstheme="minorHAnsi"/>
                <w:color w:val="auto"/>
                <w:sz w:val="20"/>
              </w:rPr>
              <w:t>Isoniazid</w:t>
            </w: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rFonts w:cstheme="minorHAnsi"/>
                <w:color w:val="auto"/>
                <w:sz w:val="20"/>
              </w:rPr>
              <w:t>and</w:t>
            </w: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spellingerror"/>
                <w:rFonts w:cstheme="minorHAnsi"/>
                <w:color w:val="auto"/>
                <w:sz w:val="20"/>
              </w:rPr>
              <w:t>Rifampin</w:t>
            </w:r>
            <w:proofErr w:type="spellEnd"/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>), or equivalent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8B33179" w14:textId="42BC1C12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>BACTEC™ MGIT™ 960 IR (</w:t>
            </w:r>
            <w:r w:rsidRPr="007415A4">
              <w:rPr>
                <w:rStyle w:val="spellingerror"/>
                <w:color w:val="auto"/>
                <w:sz w:val="20"/>
              </w:rPr>
              <w:t>Isoniazid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and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spellingerror"/>
                <w:color w:val="auto"/>
                <w:sz w:val="20"/>
              </w:rPr>
              <w:t>Rifampin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),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  <w:r w:rsidRPr="007415A4">
              <w:rPr>
                <w:rStyle w:val="eop"/>
                <w:color w:val="auto"/>
                <w:sz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D7DC8F3" w14:textId="5C8BA693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92CB85" w14:textId="3636F455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396A4D5" w14:textId="21542283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92DFE5C" w14:textId="77777777" w:rsidR="00BC31F7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453E2811" w14:textId="5483E6DD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3DFDA" w14:textId="168E0333" w:rsidR="00BC31F7" w:rsidRPr="007415A4" w:rsidRDefault="00FF0DFF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170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4FFF9991" w14:textId="57C7C17A" w:rsidR="00BC31F7" w:rsidRPr="000F21FC" w:rsidRDefault="000F21FC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107.25</w:t>
            </w:r>
          </w:p>
        </w:tc>
      </w:tr>
      <w:tr w:rsidR="00BC31F7" w:rsidRPr="007415A4" w14:paraId="141AD179" w14:textId="77777777" w:rsidTr="00BC31F7">
        <w:trPr>
          <w:trHeight w:val="661"/>
        </w:trPr>
        <w:tc>
          <w:tcPr>
            <w:tcW w:w="904" w:type="dxa"/>
            <w:shd w:val="clear" w:color="auto" w:fill="auto"/>
            <w:vAlign w:val="center"/>
          </w:tcPr>
          <w:p w14:paraId="0D1D6995" w14:textId="4A3D0867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2.6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C683AC5" w14:textId="08284B02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 xml:space="preserve">BD BACTEC™ MGIT™ 960 - PZA </w:t>
            </w:r>
            <w:r w:rsidRPr="007415A4">
              <w:rPr>
                <w:rStyle w:val="spellingerror"/>
                <w:color w:val="auto"/>
                <w:sz w:val="20"/>
              </w:rPr>
              <w:t>Kit/BD BACTEC™ MGIT™ 960 PZA</w:t>
            </w:r>
            <w:r w:rsidRPr="007415A4">
              <w:rPr>
                <w:rStyle w:val="normaltextrun"/>
                <w:color w:val="auto"/>
                <w:sz w:val="20"/>
              </w:rPr>
              <w:t xml:space="preserve">, a medium for tuberculosis mycobacterial pyrazinamide </w:t>
            </w:r>
            <w:r w:rsidRPr="007415A4">
              <w:rPr>
                <w:rStyle w:val="normaltextrun"/>
                <w:color w:val="auto"/>
                <w:sz w:val="20"/>
              </w:rPr>
              <w:lastRenderedPageBreak/>
              <w:t>susceptibility tests</w:t>
            </w:r>
            <w:r w:rsidRPr="007415A4">
              <w:rPr>
                <w:rStyle w:val="spellingerror"/>
                <w:color w:val="auto"/>
                <w:sz w:val="20"/>
              </w:rPr>
              <w:t>,</w:t>
            </w:r>
            <w:r w:rsidRPr="007415A4">
              <w:rPr>
                <w:rStyle w:val="normaltextrun"/>
                <w:color w:val="auto"/>
                <w:sz w:val="20"/>
              </w:rPr>
              <w:t xml:space="preserve"> or equivalent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5A35B0B" w14:textId="458DB42F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lastRenderedPageBreak/>
              <w:t xml:space="preserve">BD BACTEC™ MGIT™ 960 — PZA </w:t>
            </w:r>
            <w:r w:rsidRPr="007415A4">
              <w:rPr>
                <w:rStyle w:val="spellingerror"/>
                <w:color w:val="auto"/>
                <w:sz w:val="20"/>
              </w:rPr>
              <w:t>Kit</w:t>
            </w:r>
            <w:r w:rsidRPr="007415A4">
              <w:rPr>
                <w:rStyle w:val="normaltextrun"/>
                <w:color w:val="auto"/>
                <w:sz w:val="20"/>
              </w:rPr>
              <w:t xml:space="preserve">/BD BACTEC™ MGIT™ 960 PZA,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набір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для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визначення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чутливості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мікобактерій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туберкульозу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spellingerror"/>
                <w:color w:val="auto"/>
                <w:sz w:val="20"/>
              </w:rPr>
              <w:t>піразинаміду</w:t>
            </w:r>
            <w:proofErr w:type="spellEnd"/>
            <w:r w:rsidRPr="007415A4">
              <w:rPr>
                <w:rStyle w:val="spellingerror"/>
                <w:color w:val="auto"/>
                <w:sz w:val="20"/>
              </w:rPr>
              <w:t>,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6E86B18" w14:textId="74823070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615719" w14:textId="75483A91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A57630E" w14:textId="33BCB0F1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0A4C796" w14:textId="77777777" w:rsidR="00BC31F7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257FC510" w14:textId="7C89BF06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B7BA66" w14:textId="09DCF819" w:rsidR="00BC31F7" w:rsidRPr="007415A4" w:rsidRDefault="000F21FC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136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076AEBF" w14:textId="18D601FA" w:rsidR="00BC31F7" w:rsidRPr="000F21FC" w:rsidRDefault="000F21FC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161.10</w:t>
            </w:r>
          </w:p>
        </w:tc>
      </w:tr>
      <w:tr w:rsidR="00BC31F7" w:rsidRPr="007415A4" w14:paraId="3D94145D" w14:textId="77777777" w:rsidTr="00BC31F7">
        <w:trPr>
          <w:trHeight w:val="765"/>
        </w:trPr>
        <w:tc>
          <w:tcPr>
            <w:tcW w:w="904" w:type="dxa"/>
            <w:shd w:val="clear" w:color="auto" w:fill="auto"/>
            <w:vAlign w:val="center"/>
          </w:tcPr>
          <w:p w14:paraId="5A6B37A5" w14:textId="5E6C281B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2.7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E429D77" w14:textId="0CD240EE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 xml:space="preserve">BD BACTEC™ MGIT™ 960 PZA </w:t>
            </w:r>
            <w:r w:rsidRPr="007415A4">
              <w:rPr>
                <w:rStyle w:val="spellingerror"/>
                <w:color w:val="auto"/>
                <w:sz w:val="20"/>
              </w:rPr>
              <w:t>Medium</w:t>
            </w:r>
            <w:r w:rsidRPr="007415A4">
              <w:rPr>
                <w:rStyle w:val="normaltextrun"/>
                <w:color w:val="auto"/>
                <w:sz w:val="20"/>
              </w:rPr>
              <w:t xml:space="preserve"> (</w:t>
            </w:r>
            <w:r w:rsidRPr="007415A4">
              <w:rPr>
                <w:rStyle w:val="spellingerror"/>
                <w:color w:val="auto"/>
                <w:sz w:val="20"/>
              </w:rPr>
              <w:t>Susceptibility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Test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Medium</w:t>
            </w:r>
            <w:r w:rsidRPr="007415A4">
              <w:rPr>
                <w:rStyle w:val="normaltextrun"/>
                <w:color w:val="auto"/>
                <w:sz w:val="20"/>
              </w:rPr>
              <w:t>)/ BD BACTEC™ MGIT™ 960 PZA, used for tuberculosis mycobacterial pyrazinamide susceptibility tests</w:t>
            </w:r>
            <w:r w:rsidRPr="007415A4">
              <w:rPr>
                <w:rStyle w:val="spellingerror"/>
                <w:color w:val="auto"/>
                <w:sz w:val="20"/>
              </w:rPr>
              <w:t>,</w:t>
            </w:r>
            <w:r w:rsidRPr="007415A4">
              <w:rPr>
                <w:rStyle w:val="eop"/>
                <w:color w:val="auto"/>
                <w:sz w:val="20"/>
              </w:rPr>
              <w:t> </w:t>
            </w:r>
            <w:r w:rsidRPr="007415A4">
              <w:rPr>
                <w:rStyle w:val="normaltextrun"/>
                <w:color w:val="auto"/>
                <w:sz w:val="20"/>
              </w:rPr>
              <w:t>or equivalent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C9FC6FB" w14:textId="68463A26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 xml:space="preserve">BD BACTEC™ MGIT™ 960 PZA </w:t>
            </w:r>
            <w:r w:rsidRPr="007415A4">
              <w:rPr>
                <w:rStyle w:val="spellingerror"/>
                <w:color w:val="auto"/>
                <w:sz w:val="20"/>
              </w:rPr>
              <w:t>Medium</w:t>
            </w:r>
            <w:r w:rsidRPr="007415A4">
              <w:rPr>
                <w:rStyle w:val="normaltextrun"/>
                <w:color w:val="auto"/>
                <w:sz w:val="20"/>
              </w:rPr>
              <w:t xml:space="preserve"> (</w:t>
            </w:r>
            <w:r w:rsidRPr="007415A4">
              <w:rPr>
                <w:rStyle w:val="spellingerror"/>
                <w:color w:val="auto"/>
                <w:sz w:val="20"/>
              </w:rPr>
              <w:t>Susceptibility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Test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Medium</w:t>
            </w:r>
            <w:r w:rsidRPr="007415A4">
              <w:rPr>
                <w:rStyle w:val="normaltextrun"/>
                <w:color w:val="auto"/>
                <w:sz w:val="20"/>
              </w:rPr>
              <w:t xml:space="preserve">)/BD BACTEC™ MGIT™ 960 PZA,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пробірки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для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визначення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чутливості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мікобактерій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туберкульозу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spellingerror"/>
                <w:color w:val="auto"/>
                <w:sz w:val="20"/>
              </w:rPr>
              <w:t>піразинаміду</w:t>
            </w:r>
            <w:proofErr w:type="spellEnd"/>
            <w:r w:rsidRPr="007415A4">
              <w:rPr>
                <w:rStyle w:val="spellingerror"/>
                <w:color w:val="auto"/>
                <w:sz w:val="20"/>
              </w:rPr>
              <w:t>,</w:t>
            </w:r>
            <w:r w:rsidRPr="007415A4">
              <w:rPr>
                <w:rStyle w:val="eop"/>
                <w:color w:val="auto"/>
                <w:sz w:val="20"/>
              </w:rPr>
              <w:t> 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8A16279" w14:textId="41892D20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4BAD40" w14:textId="6EFBB6C6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C423C4D" w14:textId="68DCCD9D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18D7DA0" w14:textId="77777777" w:rsidR="00BC31F7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44103DD3" w14:textId="4C192ECD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09833" w14:textId="4F9E5E06" w:rsidR="00BC31F7" w:rsidRPr="007415A4" w:rsidRDefault="00B52A03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544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37BC07C" w14:textId="73AA6D70" w:rsidR="00BC31F7" w:rsidRPr="00B52A03" w:rsidRDefault="00B52A03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135.59</w:t>
            </w:r>
          </w:p>
        </w:tc>
      </w:tr>
      <w:tr w:rsidR="00BC31F7" w:rsidRPr="007415A4" w14:paraId="652EFB46" w14:textId="77777777" w:rsidTr="00BC31F7">
        <w:trPr>
          <w:trHeight w:val="765"/>
        </w:trPr>
        <w:tc>
          <w:tcPr>
            <w:tcW w:w="904" w:type="dxa"/>
            <w:shd w:val="clear" w:color="auto" w:fill="auto"/>
            <w:vAlign w:val="center"/>
          </w:tcPr>
          <w:p w14:paraId="4EDF9135" w14:textId="4DC6736F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2.8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1D27EE9" w14:textId="79119C96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>BD BBLTM MGITTM OADC, enrichment supplement, or equivalent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35B969F" w14:textId="6931C428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Style w:val="normaltextrun"/>
                <w:color w:val="auto"/>
                <w:sz w:val="20"/>
              </w:rPr>
              <w:t xml:space="preserve">BD BBLTM MGITTM OADC,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збагачувальна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добавка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OADC BD BBLTM MGITTM,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  <w:r w:rsidRPr="007415A4">
              <w:rPr>
                <w:rStyle w:val="eop"/>
                <w:color w:val="auto"/>
                <w:sz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BAE33D7" w14:textId="469508F4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07B664" w14:textId="499FAB90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3ECFAC3" w14:textId="79C8E57C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617749C" w14:textId="77777777" w:rsidR="00BC31F7" w:rsidRDefault="00BC31F7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455CDBEA" w14:textId="0CE16482" w:rsidR="00BC31F7" w:rsidRPr="007415A4" w:rsidRDefault="00BC31F7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D6804" w14:textId="45C5F6E1" w:rsidR="00BC31F7" w:rsidRPr="007415A4" w:rsidRDefault="00B52A03" w:rsidP="00BC31F7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406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E3C2A48" w14:textId="77D44D7B" w:rsidR="00BC31F7" w:rsidRPr="00C01DCA" w:rsidRDefault="00C01DCA" w:rsidP="00BC31F7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91.58</w:t>
            </w:r>
          </w:p>
        </w:tc>
      </w:tr>
      <w:tr w:rsidR="007415A4" w:rsidRPr="007415A4" w14:paraId="0AEFB3A1" w14:textId="77777777" w:rsidTr="0013494D">
        <w:trPr>
          <w:trHeight w:val="765"/>
        </w:trPr>
        <w:tc>
          <w:tcPr>
            <w:tcW w:w="904" w:type="dxa"/>
            <w:shd w:val="clear" w:color="auto" w:fill="auto"/>
            <w:vAlign w:val="center"/>
          </w:tcPr>
          <w:p w14:paraId="02273331" w14:textId="043214EB" w:rsidR="007D7ED1" w:rsidRPr="007415A4" w:rsidRDefault="007D7ED1" w:rsidP="007D7ED1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2.10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4E39606" w14:textId="33B11430" w:rsidR="007D7ED1" w:rsidRPr="007415A4" w:rsidRDefault="007D7ED1" w:rsidP="007D7ED1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Real-Time Diagnostic Reagent Kit for the </w:t>
            </w:r>
            <w:r w:rsidRPr="007415A4">
              <w:rPr>
                <w:rStyle w:val="spellingerror"/>
                <w:rFonts w:cstheme="minorHAnsi"/>
                <w:color w:val="auto"/>
                <w:sz w:val="20"/>
              </w:rPr>
              <w:t>GeneXpert Device</w:t>
            </w: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: CGXMTB/RIF-50, </w:t>
            </w: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br/>
            </w:r>
            <w:proofErr w:type="spellStart"/>
            <w:r w:rsidRPr="007415A4">
              <w:rPr>
                <w:rStyle w:val="spellingerror"/>
                <w:rFonts w:cstheme="minorHAnsi"/>
                <w:color w:val="auto"/>
                <w:sz w:val="20"/>
              </w:rPr>
              <w:t>Xpert</w:t>
            </w:r>
            <w:proofErr w:type="spellEnd"/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 MTB/RIF Ultra, CE-IVD HBDC for rifampicin resistance tests</w:t>
            </w:r>
            <w:r w:rsidRPr="007415A4">
              <w:rPr>
                <w:rStyle w:val="spellingerror"/>
                <w:rFonts w:cstheme="minorHAnsi"/>
                <w:color w:val="auto"/>
                <w:sz w:val="20"/>
              </w:rPr>
              <w:t>,</w:t>
            </w:r>
            <w:r w:rsidRPr="007415A4">
              <w:rPr>
                <w:rStyle w:val="normaltextrun"/>
                <w:rFonts w:cstheme="minorHAnsi"/>
                <w:color w:val="auto"/>
                <w:sz w:val="20"/>
              </w:rPr>
              <w:t xml:space="preserve"> or equivalent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9FF3901" w14:textId="50D8CF53" w:rsidR="007D7ED1" w:rsidRPr="007415A4" w:rsidRDefault="007D7ED1" w:rsidP="007D7ED1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7415A4">
              <w:rPr>
                <w:rStyle w:val="normaltextrun"/>
                <w:color w:val="auto"/>
                <w:sz w:val="20"/>
              </w:rPr>
              <w:t>Реагенти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діагностичні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системи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для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ПЛР у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реальному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часі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r w:rsidRPr="007415A4">
              <w:rPr>
                <w:rStyle w:val="spellingerror"/>
                <w:color w:val="auto"/>
                <w:sz w:val="20"/>
              </w:rPr>
              <w:t>GeneXpert</w:t>
            </w:r>
            <w:r w:rsidRPr="007415A4">
              <w:rPr>
                <w:rStyle w:val="normaltextrun"/>
                <w:color w:val="auto"/>
                <w:sz w:val="20"/>
              </w:rPr>
              <w:t xml:space="preserve">: CGXMTB/RIF-50, </w:t>
            </w:r>
            <w:r w:rsidRPr="007415A4">
              <w:rPr>
                <w:rStyle w:val="normaltextrun"/>
                <w:color w:val="auto"/>
                <w:sz w:val="20"/>
              </w:rPr>
              <w:br/>
            </w:r>
            <w:proofErr w:type="spellStart"/>
            <w:r w:rsidRPr="007415A4">
              <w:rPr>
                <w:rStyle w:val="spellingerror"/>
                <w:color w:val="auto"/>
                <w:sz w:val="20"/>
              </w:rPr>
              <w:t>Xpert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MTB/RIF </w:t>
            </w:r>
            <w:r w:rsidRPr="007415A4">
              <w:rPr>
                <w:rStyle w:val="spellingerror"/>
                <w:color w:val="auto"/>
                <w:sz w:val="20"/>
              </w:rPr>
              <w:t>Ultra</w:t>
            </w:r>
            <w:r w:rsidRPr="007415A4">
              <w:rPr>
                <w:rStyle w:val="normaltextrun"/>
                <w:color w:val="auto"/>
                <w:sz w:val="20"/>
              </w:rPr>
              <w:t xml:space="preserve">, CE-IVD HBDC з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визначенням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резистентності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до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spellingerror"/>
                <w:color w:val="auto"/>
                <w:sz w:val="20"/>
              </w:rPr>
              <w:t>рифампіцину</w:t>
            </w:r>
            <w:proofErr w:type="spellEnd"/>
            <w:r w:rsidRPr="007415A4">
              <w:rPr>
                <w:rStyle w:val="spellingerror"/>
                <w:color w:val="auto"/>
                <w:sz w:val="20"/>
              </w:rPr>
              <w:t>,</w:t>
            </w:r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7415A4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7415A4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  <w:r w:rsidRPr="007415A4">
              <w:rPr>
                <w:rStyle w:val="eop"/>
                <w:color w:val="auto"/>
                <w:sz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F3A9727" w14:textId="4D46960F" w:rsidR="007D7ED1" w:rsidRPr="007415A4" w:rsidRDefault="00C36348" w:rsidP="007D7ED1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test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C5B16C" w14:textId="3F8C0B28" w:rsidR="007D7ED1" w:rsidRPr="007415A4" w:rsidRDefault="00C36348" w:rsidP="007D7ED1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тест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C34589E" w14:textId="79C74961" w:rsidR="007D7ED1" w:rsidRPr="007415A4" w:rsidRDefault="00AC5127" w:rsidP="007D7ED1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Cepheid</w:t>
            </w:r>
            <w:r w:rsidR="00636796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HBDC SAS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C762D05" w14:textId="77777777" w:rsidR="007D7ED1" w:rsidRDefault="00636796" w:rsidP="007D7ED1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France/</w:t>
            </w:r>
          </w:p>
          <w:p w14:paraId="7F38A42C" w14:textId="4F563A71" w:rsidR="00636796" w:rsidRPr="00636796" w:rsidRDefault="00636796" w:rsidP="007D7ED1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Франція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F3913" w14:textId="55CF9DB8" w:rsidR="007D7ED1" w:rsidRPr="007415A4" w:rsidRDefault="008B75B0" w:rsidP="007D7ED1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39800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C3D68F0" w14:textId="5C91B652" w:rsidR="007D7ED1" w:rsidRPr="008B75B0" w:rsidRDefault="008B75B0" w:rsidP="007D7ED1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9.98</w:t>
            </w:r>
          </w:p>
        </w:tc>
      </w:tr>
      <w:tr w:rsidR="006B376B" w:rsidRPr="007415A4" w14:paraId="6E0A0930" w14:textId="77777777" w:rsidTr="00CF6EDA">
        <w:trPr>
          <w:trHeight w:val="765"/>
        </w:trPr>
        <w:tc>
          <w:tcPr>
            <w:tcW w:w="904" w:type="dxa"/>
            <w:shd w:val="clear" w:color="auto" w:fill="auto"/>
            <w:vAlign w:val="center"/>
          </w:tcPr>
          <w:p w14:paraId="7154D84E" w14:textId="02960897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2.16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EFB1BA6" w14:textId="18FE2ACD" w:rsidR="006B376B" w:rsidRPr="006B376B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6B376B">
              <w:rPr>
                <w:rStyle w:val="normaltextrun"/>
                <w:rFonts w:cstheme="minorHAnsi"/>
                <w:color w:val="auto"/>
                <w:sz w:val="20"/>
              </w:rPr>
              <w:t xml:space="preserve">BD MGIT™ </w:t>
            </w:r>
            <w:proofErr w:type="spellStart"/>
            <w:r w:rsidRPr="006B376B">
              <w:rPr>
                <w:rStyle w:val="spellingerror"/>
                <w:rFonts w:cstheme="minorHAnsi"/>
                <w:color w:val="auto"/>
                <w:sz w:val="20"/>
              </w:rPr>
              <w:t>TBc</w:t>
            </w:r>
            <w:proofErr w:type="spellEnd"/>
            <w:r w:rsidRPr="006B376B">
              <w:rPr>
                <w:rStyle w:val="spellingerror"/>
                <w:rFonts w:cstheme="minorHAnsi"/>
                <w:color w:val="auto"/>
                <w:sz w:val="20"/>
              </w:rPr>
              <w:t xml:space="preserve"> Identification Test,</w:t>
            </w:r>
            <w:r w:rsidRPr="006B376B">
              <w:rPr>
                <w:rStyle w:val="normaltextrun"/>
                <w:rFonts w:cstheme="minorHAnsi"/>
                <w:color w:val="auto"/>
                <w:sz w:val="20"/>
              </w:rPr>
              <w:t xml:space="preserve"> or equivalent</w:t>
            </w:r>
          </w:p>
        </w:tc>
        <w:tc>
          <w:tcPr>
            <w:tcW w:w="2267" w:type="dxa"/>
            <w:shd w:val="clear" w:color="auto" w:fill="auto"/>
          </w:tcPr>
          <w:p w14:paraId="62609E1F" w14:textId="61732C6E" w:rsidR="006B376B" w:rsidRPr="006B376B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6B376B">
              <w:rPr>
                <w:rStyle w:val="normaltextrun"/>
                <w:color w:val="auto"/>
                <w:sz w:val="20"/>
              </w:rPr>
              <w:t>Ідентифікаційний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тест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для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ідентифікації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мікобактерій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туберкульозного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комплексу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BD MGIT™ </w:t>
            </w:r>
            <w:proofErr w:type="spellStart"/>
            <w:r w:rsidRPr="006B376B">
              <w:rPr>
                <w:rStyle w:val="spellingerror"/>
                <w:color w:val="auto"/>
                <w:sz w:val="20"/>
              </w:rPr>
              <w:t>TBc</w:t>
            </w:r>
            <w:proofErr w:type="spellEnd"/>
            <w:r w:rsidRPr="006B376B">
              <w:rPr>
                <w:rStyle w:val="spellingerror"/>
                <w:color w:val="auto"/>
                <w:sz w:val="20"/>
              </w:rPr>
              <w:t>,</w:t>
            </w:r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2F9EFDE7" w14:textId="67E2E4C3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test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7F5D50" w14:textId="066EEE7A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тест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E2B8A1A" w14:textId="2BEE3165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BE9B765" w14:textId="77777777" w:rsidR="006B376B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375DB83A" w14:textId="002D9761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15191" w14:textId="712AD488" w:rsidR="006B376B" w:rsidRPr="007415A4" w:rsidRDefault="009E5942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9425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1352E439" w14:textId="13CB199B" w:rsidR="006B376B" w:rsidRPr="009E5942" w:rsidRDefault="009E5942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8.73</w:t>
            </w:r>
          </w:p>
        </w:tc>
      </w:tr>
      <w:tr w:rsidR="006B376B" w:rsidRPr="007415A4" w14:paraId="411368E7" w14:textId="77777777" w:rsidTr="00CF6EDA">
        <w:trPr>
          <w:trHeight w:val="765"/>
        </w:trPr>
        <w:tc>
          <w:tcPr>
            <w:tcW w:w="904" w:type="dxa"/>
            <w:shd w:val="clear" w:color="auto" w:fill="auto"/>
            <w:vAlign w:val="center"/>
          </w:tcPr>
          <w:p w14:paraId="522F9EFD" w14:textId="191E6384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lastRenderedPageBreak/>
              <w:t>2.17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7F31F0A" w14:textId="69BCBFC7" w:rsidR="006B376B" w:rsidRPr="006B376B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6B376B">
              <w:rPr>
                <w:rStyle w:val="normaltextrun"/>
                <w:rFonts w:cstheme="minorHAnsi"/>
                <w:color w:val="auto"/>
                <w:sz w:val="20"/>
              </w:rPr>
              <w:t>BD BACTEC MGIT 960 Tray Kit for “Female” Tube Nesting, or equivalent</w:t>
            </w:r>
          </w:p>
        </w:tc>
        <w:tc>
          <w:tcPr>
            <w:tcW w:w="2267" w:type="dxa"/>
            <w:shd w:val="clear" w:color="auto" w:fill="auto"/>
          </w:tcPr>
          <w:p w14:paraId="14FA6EEB" w14:textId="1A7C6F2D" w:rsidR="006B376B" w:rsidRPr="006B376B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6B376B">
              <w:rPr>
                <w:rStyle w:val="normaltextrun"/>
                <w:color w:val="auto"/>
                <w:sz w:val="20"/>
              </w:rPr>
              <w:t>Набір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штативів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для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“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гніздового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”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розміщення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комплектів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пробірок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в </w:t>
            </w:r>
            <w:proofErr w:type="spellStart"/>
            <w:r w:rsidRPr="006B376B">
              <w:rPr>
                <w:rStyle w:val="spellingerror"/>
                <w:color w:val="auto"/>
                <w:sz w:val="20"/>
              </w:rPr>
              <w:t>апараті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BD BACTEC MGIT 960,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або</w:t>
            </w:r>
            <w:proofErr w:type="spellEnd"/>
            <w:r w:rsidRPr="006B376B">
              <w:rPr>
                <w:rStyle w:val="normaltextrun"/>
                <w:color w:val="auto"/>
                <w:sz w:val="20"/>
              </w:rPr>
              <w:t xml:space="preserve"> </w:t>
            </w:r>
            <w:proofErr w:type="spellStart"/>
            <w:r w:rsidRPr="006B376B">
              <w:rPr>
                <w:rStyle w:val="normaltextrun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67DEE42" w14:textId="3F3DD37A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package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2A3F5C" w14:textId="41E6CFFA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r w:rsidRPr="007415A4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упаковка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7CD56AE" w14:textId="7015171D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SIA </w:t>
            </w:r>
            <w:proofErr w:type="spellStart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Magnipharma</w:t>
            </w:r>
            <w:proofErr w:type="spellEnd"/>
            <w:r w:rsidRPr="00FD051B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4249A2F" w14:textId="77777777" w:rsidR="006B376B" w:rsidRDefault="006B376B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Latvija</w:t>
            </w:r>
            <w:proofErr w:type="spellEnd"/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/</w:t>
            </w:r>
          </w:p>
          <w:p w14:paraId="7B833C21" w14:textId="3B3C05D2" w:rsidR="006B376B" w:rsidRPr="007415A4" w:rsidRDefault="006B376B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Латвія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6C5E8" w14:textId="7211EB01" w:rsidR="006B376B" w:rsidRPr="007415A4" w:rsidRDefault="009E5942" w:rsidP="006B376B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53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D03424D" w14:textId="5A1EB9C0" w:rsidR="006B376B" w:rsidRPr="009E5942" w:rsidRDefault="009E5942" w:rsidP="006B376B">
            <w:pPr>
              <w:spacing w:before="0" w:after="0"/>
              <w:jc w:val="center"/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</w:pPr>
            <w:r>
              <w:rPr>
                <w:rFonts w:ascii="Calibri" w:eastAsia="Times New Roman" w:hAnsi="Calibri" w:cstheme="minorHAnsi"/>
                <w:iCs w:val="0"/>
                <w:color w:val="auto"/>
                <w:sz w:val="20"/>
                <w:lang w:val="uk-UA" w:eastAsia="uk-UA"/>
              </w:rPr>
              <w:t>79.90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7B16" w14:textId="77777777" w:rsidR="006E5775" w:rsidRDefault="006E5775" w:rsidP="00FF1BAC">
      <w:pPr>
        <w:spacing w:before="0" w:after="0"/>
      </w:pPr>
      <w:r>
        <w:separator/>
      </w:r>
    </w:p>
  </w:endnote>
  <w:endnote w:type="continuationSeparator" w:id="0">
    <w:p w14:paraId="1B8FFA03" w14:textId="77777777" w:rsidR="006E5775" w:rsidRDefault="006E5775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A3CB" w14:textId="77777777" w:rsidR="006E5775" w:rsidRDefault="006E5775" w:rsidP="00FF1BAC">
      <w:pPr>
        <w:spacing w:before="0" w:after="0"/>
      </w:pPr>
      <w:r>
        <w:separator/>
      </w:r>
    </w:p>
  </w:footnote>
  <w:footnote w:type="continuationSeparator" w:id="0">
    <w:p w14:paraId="737B6F09" w14:textId="77777777" w:rsidR="006E5775" w:rsidRDefault="006E5775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EFA1" w14:textId="7AC6FAB0" w:rsidR="00A342C0" w:rsidRPr="000C30F7" w:rsidRDefault="00A342C0" w:rsidP="0039094D">
    <w:pPr>
      <w:spacing w:before="0" w:after="0"/>
      <w:jc w:val="center"/>
      <w:rPr>
        <w:sz w:val="20"/>
      </w:rPr>
    </w:pPr>
    <w:r w:rsidRPr="00265789">
      <w:rPr>
        <w:b/>
        <w:bCs/>
        <w:sz w:val="20"/>
      </w:rPr>
      <w:t xml:space="preserve">PROGRAMME </w:t>
    </w:r>
    <w:r w:rsidR="00A270FC">
      <w:rPr>
        <w:b/>
        <w:bCs/>
        <w:sz w:val="20"/>
        <w:lang w:val="uk-UA"/>
      </w:rPr>
      <w:t xml:space="preserve">2 </w:t>
    </w:r>
    <w:r w:rsidR="0005766F">
      <w:rPr>
        <w:sz w:val="20"/>
        <w:lang w:val="uk-UA"/>
      </w:rPr>
      <w:t>«</w:t>
    </w:r>
    <w:r w:rsidR="000211E7">
      <w:rPr>
        <w:sz w:val="20"/>
      </w:rPr>
      <w:t xml:space="preserve">Tests and consumables </w:t>
    </w:r>
    <w:r w:rsidR="0011119F">
      <w:rPr>
        <w:sz w:val="20"/>
      </w:rPr>
      <w:t>for tuberculosis diagnostics</w:t>
    </w:r>
    <w:r w:rsidR="000211E7">
      <w:rPr>
        <w:sz w:val="20"/>
        <w:lang w:val="uk-UA"/>
      </w:rPr>
      <w:t>»</w:t>
    </w:r>
    <w:r w:rsidRPr="000C30F7">
      <w:rPr>
        <w:sz w:val="20"/>
      </w:rPr>
      <w:t xml:space="preserve"> </w:t>
    </w:r>
  </w:p>
  <w:p w14:paraId="246B1BA1" w14:textId="6724A7C1" w:rsidR="008D6C4D" w:rsidRPr="00A23007" w:rsidRDefault="00A342C0" w:rsidP="008D6C4D">
    <w:pPr>
      <w:pStyle w:val="rvps3"/>
      <w:shd w:val="clear" w:color="auto" w:fill="FFFFFF"/>
      <w:spacing w:before="0" w:beforeAutospacing="0" w:after="150" w:afterAutospacing="0"/>
      <w:ind w:left="450" w:right="450"/>
      <w:jc w:val="center"/>
      <w:rPr>
        <w:color w:val="333333"/>
      </w:rPr>
    </w:pPr>
    <w:r w:rsidRPr="00265789">
      <w:rPr>
        <w:rFonts w:ascii="Calibri" w:hAnsi="Calibri" w:cs="Calibri"/>
        <w:b/>
        <w:bCs/>
        <w:color w:val="002060"/>
        <w:sz w:val="20"/>
        <w:lang w:val="ru-RU" w:eastAsia="en-GB"/>
      </w:rPr>
      <w:t xml:space="preserve">ПРОГРАМА </w:t>
    </w:r>
    <w:r w:rsidR="00A23007">
      <w:rPr>
        <w:rFonts w:ascii="Calibri" w:hAnsi="Calibri" w:cs="Calibri"/>
        <w:b/>
        <w:bCs/>
        <w:color w:val="002060"/>
        <w:sz w:val="20"/>
        <w:lang w:val="ru-RU" w:eastAsia="en-GB"/>
      </w:rPr>
      <w:t>2</w:t>
    </w:r>
    <w:r w:rsidRPr="00265789">
      <w:rPr>
        <w:rFonts w:ascii="Calibri" w:hAnsi="Calibri" w:cs="Calibri"/>
        <w:b/>
        <w:bCs/>
        <w:color w:val="002060"/>
        <w:sz w:val="20"/>
        <w:lang w:eastAsia="en-GB"/>
      </w:rPr>
      <w:t>:</w:t>
    </w:r>
    <w:r w:rsidRPr="00265789">
      <w:rPr>
        <w:rFonts w:ascii="Calibri" w:hAnsi="Calibri" w:cs="Calibri"/>
        <w:b/>
        <w:bCs/>
        <w:color w:val="002060"/>
        <w:sz w:val="20"/>
        <w:lang w:val="ru-RU" w:eastAsia="en-GB"/>
      </w:rPr>
      <w:t xml:space="preserve"> </w:t>
    </w:r>
    <w:r w:rsidR="000C30F7" w:rsidRPr="00A23007">
      <w:rPr>
        <w:rFonts w:asciiTheme="minorHAnsi" w:eastAsiaTheme="minorEastAsia" w:hAnsiTheme="minorHAnsi" w:cstheme="minorBidi"/>
        <w:iCs/>
        <w:color w:val="013B4B"/>
        <w:sz w:val="20"/>
        <w:szCs w:val="20"/>
        <w:lang w:val="ru-RU" w:eastAsia="en-US"/>
      </w:rPr>
      <w:t>«</w:t>
    </w:r>
    <w:r w:rsidR="008D6C4D" w:rsidRPr="00A23007">
      <w:rPr>
        <w:rFonts w:asciiTheme="minorHAnsi" w:eastAsiaTheme="minorEastAsia" w:hAnsiTheme="minorHAnsi" w:cstheme="minorBidi"/>
        <w:iCs/>
        <w:color w:val="013B4B"/>
        <w:sz w:val="20"/>
        <w:szCs w:val="20"/>
        <w:lang w:val="ru-RU" w:eastAsia="en-US"/>
      </w:rPr>
      <w:t>Тести, витратні матеріали для діагностики туберкульозу</w:t>
    </w:r>
    <w:r w:rsidR="00A23007">
      <w:rPr>
        <w:rFonts w:asciiTheme="minorHAnsi" w:eastAsiaTheme="minorEastAsia" w:hAnsiTheme="minorHAnsi" w:cstheme="minorBidi"/>
        <w:iCs/>
        <w:color w:val="013B4B"/>
        <w:sz w:val="20"/>
        <w:szCs w:val="20"/>
        <w:lang w:eastAsia="en-US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211E7"/>
    <w:rsid w:val="0005766F"/>
    <w:rsid w:val="00092301"/>
    <w:rsid w:val="00095C54"/>
    <w:rsid w:val="000A18D2"/>
    <w:rsid w:val="000C30F7"/>
    <w:rsid w:val="000C4257"/>
    <w:rsid w:val="000C698D"/>
    <w:rsid w:val="000F21FC"/>
    <w:rsid w:val="000F66EC"/>
    <w:rsid w:val="000F7E39"/>
    <w:rsid w:val="00102EBD"/>
    <w:rsid w:val="0011119F"/>
    <w:rsid w:val="0013494D"/>
    <w:rsid w:val="0013580F"/>
    <w:rsid w:val="0016318F"/>
    <w:rsid w:val="00170CF0"/>
    <w:rsid w:val="00172776"/>
    <w:rsid w:val="001F21F6"/>
    <w:rsid w:val="00200B4B"/>
    <w:rsid w:val="00221310"/>
    <w:rsid w:val="0025351D"/>
    <w:rsid w:val="00260563"/>
    <w:rsid w:val="002607E3"/>
    <w:rsid w:val="00265789"/>
    <w:rsid w:val="00266B7B"/>
    <w:rsid w:val="002B0682"/>
    <w:rsid w:val="002C1045"/>
    <w:rsid w:val="002E3967"/>
    <w:rsid w:val="002E4C49"/>
    <w:rsid w:val="002F510B"/>
    <w:rsid w:val="002F6F00"/>
    <w:rsid w:val="00305996"/>
    <w:rsid w:val="0030672F"/>
    <w:rsid w:val="00323086"/>
    <w:rsid w:val="00334365"/>
    <w:rsid w:val="00347266"/>
    <w:rsid w:val="003525FB"/>
    <w:rsid w:val="00386902"/>
    <w:rsid w:val="0039094D"/>
    <w:rsid w:val="003F1BE0"/>
    <w:rsid w:val="003F3762"/>
    <w:rsid w:val="00401D3B"/>
    <w:rsid w:val="00410A10"/>
    <w:rsid w:val="004928D6"/>
    <w:rsid w:val="004972EA"/>
    <w:rsid w:val="004B2A7A"/>
    <w:rsid w:val="004B399A"/>
    <w:rsid w:val="004B4FAA"/>
    <w:rsid w:val="004E2483"/>
    <w:rsid w:val="004F23CC"/>
    <w:rsid w:val="005127E6"/>
    <w:rsid w:val="00516110"/>
    <w:rsid w:val="00524D56"/>
    <w:rsid w:val="005653F0"/>
    <w:rsid w:val="005830AA"/>
    <w:rsid w:val="0059691B"/>
    <w:rsid w:val="005A1DB6"/>
    <w:rsid w:val="005B69B9"/>
    <w:rsid w:val="005E3AB4"/>
    <w:rsid w:val="006023EB"/>
    <w:rsid w:val="0061678C"/>
    <w:rsid w:val="00636796"/>
    <w:rsid w:val="00664F2A"/>
    <w:rsid w:val="00674EBF"/>
    <w:rsid w:val="006B376B"/>
    <w:rsid w:val="006B70A7"/>
    <w:rsid w:val="006D171E"/>
    <w:rsid w:val="006E5775"/>
    <w:rsid w:val="006E6484"/>
    <w:rsid w:val="006F4CF1"/>
    <w:rsid w:val="00702EC6"/>
    <w:rsid w:val="00710D32"/>
    <w:rsid w:val="007147D3"/>
    <w:rsid w:val="00723E44"/>
    <w:rsid w:val="007415A4"/>
    <w:rsid w:val="007A6157"/>
    <w:rsid w:val="007C1CAE"/>
    <w:rsid w:val="007D6AE1"/>
    <w:rsid w:val="007D7ED1"/>
    <w:rsid w:val="007F42E6"/>
    <w:rsid w:val="00832D26"/>
    <w:rsid w:val="008479C8"/>
    <w:rsid w:val="00851AA0"/>
    <w:rsid w:val="00853291"/>
    <w:rsid w:val="00865FB3"/>
    <w:rsid w:val="008B73D4"/>
    <w:rsid w:val="008B75B0"/>
    <w:rsid w:val="008C6783"/>
    <w:rsid w:val="008D4CDA"/>
    <w:rsid w:val="008D6C4D"/>
    <w:rsid w:val="008D73FC"/>
    <w:rsid w:val="008E434C"/>
    <w:rsid w:val="00904665"/>
    <w:rsid w:val="00907F05"/>
    <w:rsid w:val="009153D2"/>
    <w:rsid w:val="00917FCA"/>
    <w:rsid w:val="00962AAE"/>
    <w:rsid w:val="009936CF"/>
    <w:rsid w:val="00994ACA"/>
    <w:rsid w:val="009952A4"/>
    <w:rsid w:val="009B0550"/>
    <w:rsid w:val="009D5BB8"/>
    <w:rsid w:val="009E5942"/>
    <w:rsid w:val="009F16CF"/>
    <w:rsid w:val="00A23007"/>
    <w:rsid w:val="00A2644C"/>
    <w:rsid w:val="00A270FC"/>
    <w:rsid w:val="00A3060A"/>
    <w:rsid w:val="00A342C0"/>
    <w:rsid w:val="00A6181D"/>
    <w:rsid w:val="00A74597"/>
    <w:rsid w:val="00A80715"/>
    <w:rsid w:val="00AC5127"/>
    <w:rsid w:val="00AC6EC2"/>
    <w:rsid w:val="00AF385C"/>
    <w:rsid w:val="00B15779"/>
    <w:rsid w:val="00B52A03"/>
    <w:rsid w:val="00B566C6"/>
    <w:rsid w:val="00B61532"/>
    <w:rsid w:val="00B6671C"/>
    <w:rsid w:val="00B821D9"/>
    <w:rsid w:val="00B94B94"/>
    <w:rsid w:val="00BA1A63"/>
    <w:rsid w:val="00BC31F7"/>
    <w:rsid w:val="00BD386D"/>
    <w:rsid w:val="00BE1EC0"/>
    <w:rsid w:val="00C01DCA"/>
    <w:rsid w:val="00C04925"/>
    <w:rsid w:val="00C06DB3"/>
    <w:rsid w:val="00C105C1"/>
    <w:rsid w:val="00C24CFE"/>
    <w:rsid w:val="00C36348"/>
    <w:rsid w:val="00C40247"/>
    <w:rsid w:val="00C52AE2"/>
    <w:rsid w:val="00C5542C"/>
    <w:rsid w:val="00C67A40"/>
    <w:rsid w:val="00C955E3"/>
    <w:rsid w:val="00CA3D17"/>
    <w:rsid w:val="00CB7ACA"/>
    <w:rsid w:val="00CC61E7"/>
    <w:rsid w:val="00CF6F61"/>
    <w:rsid w:val="00D01249"/>
    <w:rsid w:val="00D126C5"/>
    <w:rsid w:val="00D166BA"/>
    <w:rsid w:val="00D23431"/>
    <w:rsid w:val="00D34999"/>
    <w:rsid w:val="00D63344"/>
    <w:rsid w:val="00D633EB"/>
    <w:rsid w:val="00D777EC"/>
    <w:rsid w:val="00D81300"/>
    <w:rsid w:val="00D82E44"/>
    <w:rsid w:val="00D84AD7"/>
    <w:rsid w:val="00D92B5A"/>
    <w:rsid w:val="00DD11EA"/>
    <w:rsid w:val="00DE5A88"/>
    <w:rsid w:val="00DF3D62"/>
    <w:rsid w:val="00E20E58"/>
    <w:rsid w:val="00E219D3"/>
    <w:rsid w:val="00E37017"/>
    <w:rsid w:val="00E62FCC"/>
    <w:rsid w:val="00E94238"/>
    <w:rsid w:val="00ED1A6F"/>
    <w:rsid w:val="00ED1FCC"/>
    <w:rsid w:val="00EF28B7"/>
    <w:rsid w:val="00F044FD"/>
    <w:rsid w:val="00F25913"/>
    <w:rsid w:val="00F36257"/>
    <w:rsid w:val="00F37D27"/>
    <w:rsid w:val="00F419C3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0DFF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6A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Normal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Normal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Normal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Normal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Normal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Normal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Normal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C1CAE"/>
  </w:style>
  <w:style w:type="character" w:customStyle="1" w:styleId="eop">
    <w:name w:val="eop"/>
    <w:basedOn w:val="DefaultParagraphFont"/>
    <w:rsid w:val="007C1CAE"/>
  </w:style>
  <w:style w:type="paragraph" w:customStyle="1" w:styleId="rvps3">
    <w:name w:val="rvps3"/>
    <w:basedOn w:val="Normal"/>
    <w:rsid w:val="008D6C4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uk-UA" w:eastAsia="uk-UA"/>
    </w:rPr>
  </w:style>
  <w:style w:type="character" w:customStyle="1" w:styleId="spellingerror">
    <w:name w:val="spellingerror"/>
    <w:rsid w:val="00E94238"/>
  </w:style>
  <w:style w:type="paragraph" w:styleId="EndnoteText">
    <w:name w:val="endnote text"/>
    <w:basedOn w:val="Normal"/>
    <w:link w:val="EndnoteTextChar"/>
    <w:uiPriority w:val="99"/>
    <w:semiHidden/>
    <w:unhideWhenUsed/>
    <w:rsid w:val="00C36348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348"/>
    <w:rPr>
      <w:rFonts w:eastAsiaTheme="minorEastAsia"/>
      <w:iCs/>
      <w:color w:val="013B4B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6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3A8EDCDAFD546A57CAD82D89C8813" ma:contentTypeVersion="" ma:contentTypeDescription="Create a new document." ma:contentTypeScope="" ma:versionID="6042d9531ad955482d3bce58aa8bcddc">
  <xsd:schema xmlns:xsd="http://www.w3.org/2001/XMLSchema" xmlns:xs="http://www.w3.org/2001/XMLSchema" xmlns:p="http://schemas.microsoft.com/office/2006/metadata/properties" xmlns:ns2="a9f65cb5-3b8c-4f30-b7fc-83e0a06e45a7" targetNamespace="http://schemas.microsoft.com/office/2006/metadata/properties" ma:root="true" ma:fieldsID="494ccdaa19ae5b99b9ec0f3674a4c36a" ns2:_="">
    <xsd:import namespace="a9f65cb5-3b8c-4f30-b7fc-83e0a06e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5cb5-3b8c-4f30-b7fc-83e0a06e4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97AD5-2F89-48C0-9BD5-606C5E2A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65cb5-3b8c-4f30-b7fc-83e0a06e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Love, Gareth</cp:lastModifiedBy>
  <cp:revision>2</cp:revision>
  <dcterms:created xsi:type="dcterms:W3CDTF">2022-02-03T10:49:00Z</dcterms:created>
  <dcterms:modified xsi:type="dcterms:W3CDTF">2022-02-03T10:49:00Z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0x01010003F3A8EDCDAFD546A57CAD82D89C8813</vt:lpwstr>
  </property>
</Properties>
</file>