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A2" w:rsidRPr="002873E0" w:rsidRDefault="009D1BA2" w:rsidP="009D1BA2">
      <w:pPr>
        <w:tabs>
          <w:tab w:val="center" w:pos="4513"/>
        </w:tabs>
        <w:suppressAutoHyphens/>
        <w:spacing w:line="312" w:lineRule="auto"/>
        <w:jc w:val="both"/>
        <w:rPr>
          <w:rFonts w:asciiTheme="minorHAnsi" w:hAnsiTheme="minorHAnsi" w:cstheme="minorHAnsi"/>
          <w:b/>
          <w:smallCaps/>
          <w:spacing w:val="-3"/>
          <w:szCs w:val="24"/>
        </w:rPr>
      </w:pPr>
      <w:r w:rsidRPr="002873E0">
        <w:rPr>
          <w:rFonts w:asciiTheme="minorHAnsi" w:hAnsiTheme="minorHAnsi" w:cstheme="minorHAnsi"/>
          <w:b/>
          <w:smallCaps/>
          <w:spacing w:val="-3"/>
          <w:szCs w:val="24"/>
        </w:rPr>
        <w:t>Crown Agents Reference: [</w:t>
      </w:r>
      <w:r w:rsidRPr="00244A1F">
        <w:rPr>
          <w:rFonts w:asciiTheme="minorHAnsi" w:hAnsiTheme="minorHAnsi" w:cstheme="minorHAnsi"/>
          <w:b/>
          <w:smallCaps/>
          <w:spacing w:val="-3"/>
          <w:szCs w:val="24"/>
          <w:highlight w:val="yellow"/>
        </w:rPr>
        <w:t>CA Ref</w:t>
      </w:r>
      <w:r w:rsidRPr="002873E0">
        <w:rPr>
          <w:rFonts w:asciiTheme="minorHAnsi" w:hAnsiTheme="minorHAnsi" w:cstheme="minorHAnsi"/>
          <w:b/>
          <w:smallCaps/>
          <w:spacing w:val="-3"/>
          <w:szCs w:val="24"/>
        </w:rPr>
        <w:t>]</w:t>
      </w:r>
    </w:p>
    <w:p w:rsidR="009D1BA2" w:rsidRPr="002873E0" w:rsidRDefault="009D1BA2" w:rsidP="009D1BA2">
      <w:pPr>
        <w:tabs>
          <w:tab w:val="center" w:pos="4513"/>
        </w:tabs>
        <w:suppressAutoHyphens/>
        <w:spacing w:line="312" w:lineRule="auto"/>
        <w:jc w:val="both"/>
        <w:rPr>
          <w:rFonts w:asciiTheme="minorHAnsi" w:hAnsiTheme="minorHAnsi" w:cstheme="minorHAnsi"/>
          <w:b/>
          <w:smallCaps/>
          <w:spacing w:val="-3"/>
          <w:sz w:val="28"/>
        </w:rPr>
      </w:pPr>
    </w:p>
    <w:p w:rsidR="009D1BA2" w:rsidRDefault="009D1BA2" w:rsidP="009D1BA2">
      <w:pPr>
        <w:tabs>
          <w:tab w:val="center" w:pos="4513"/>
        </w:tabs>
        <w:suppressAutoHyphens/>
        <w:spacing w:line="312" w:lineRule="auto"/>
        <w:jc w:val="center"/>
        <w:rPr>
          <w:rFonts w:asciiTheme="minorHAnsi" w:hAnsiTheme="minorHAnsi" w:cstheme="minorHAnsi"/>
          <w:b/>
          <w:smallCaps/>
          <w:spacing w:val="-3"/>
          <w:sz w:val="28"/>
          <w:szCs w:val="28"/>
        </w:rPr>
      </w:pPr>
      <w:r w:rsidRPr="002873E0">
        <w:rPr>
          <w:rFonts w:asciiTheme="minorHAnsi" w:hAnsiTheme="minorHAnsi" w:cstheme="minorHAnsi"/>
          <w:b/>
          <w:smallCaps/>
          <w:spacing w:val="-3"/>
          <w:sz w:val="28"/>
          <w:szCs w:val="28"/>
        </w:rPr>
        <w:t>[</w:t>
      </w:r>
      <w:r w:rsidRPr="002873E0">
        <w:rPr>
          <w:rFonts w:asciiTheme="minorHAnsi" w:hAnsiTheme="minorHAnsi" w:cstheme="minorHAnsi"/>
          <w:b/>
          <w:smallCaps/>
          <w:spacing w:val="-3"/>
          <w:sz w:val="28"/>
          <w:szCs w:val="28"/>
          <w:highlight w:val="yellow"/>
        </w:rPr>
        <w:t>Crown Agents Limited</w:t>
      </w:r>
      <w:r w:rsidRPr="002873E0">
        <w:rPr>
          <w:rFonts w:asciiTheme="minorHAnsi" w:hAnsiTheme="minorHAnsi" w:cstheme="minorHAnsi"/>
          <w:b/>
          <w:smallCaps/>
          <w:spacing w:val="-3"/>
          <w:sz w:val="28"/>
          <w:szCs w:val="28"/>
        </w:rPr>
        <w:t>]</w:t>
      </w:r>
      <w:r>
        <w:rPr>
          <w:rFonts w:asciiTheme="minorHAnsi" w:hAnsiTheme="minorHAnsi" w:cstheme="minorHAnsi"/>
          <w:b/>
          <w:smallCaps/>
          <w:spacing w:val="-3"/>
          <w:sz w:val="28"/>
          <w:szCs w:val="28"/>
        </w:rPr>
        <w:t xml:space="preserve"> </w:t>
      </w:r>
    </w:p>
    <w:p w:rsidR="009D1BA2" w:rsidRDefault="009D1BA2" w:rsidP="009D1BA2">
      <w:pPr>
        <w:tabs>
          <w:tab w:val="center" w:pos="4513"/>
        </w:tabs>
        <w:suppressAutoHyphens/>
        <w:spacing w:line="312" w:lineRule="auto"/>
        <w:jc w:val="center"/>
        <w:rPr>
          <w:rFonts w:asciiTheme="minorHAnsi" w:hAnsiTheme="minorHAnsi" w:cstheme="minorHAnsi"/>
          <w:b/>
          <w:smallCaps/>
          <w:spacing w:val="-3"/>
          <w:sz w:val="28"/>
          <w:szCs w:val="28"/>
        </w:rPr>
      </w:pPr>
      <w:r>
        <w:rPr>
          <w:rFonts w:asciiTheme="minorHAnsi" w:hAnsiTheme="minorHAnsi" w:cstheme="minorHAnsi"/>
          <w:b/>
          <w:smallCaps/>
          <w:spacing w:val="-3"/>
          <w:sz w:val="28"/>
          <w:szCs w:val="28"/>
        </w:rPr>
        <w:t xml:space="preserve">Acting as Agents for and on behalf of </w:t>
      </w:r>
    </w:p>
    <w:p w:rsidR="009D1BA2" w:rsidRPr="002873E0" w:rsidRDefault="009D1BA2" w:rsidP="009D1BA2">
      <w:pPr>
        <w:tabs>
          <w:tab w:val="center" w:pos="4513"/>
        </w:tabs>
        <w:suppressAutoHyphens/>
        <w:spacing w:line="312" w:lineRule="auto"/>
        <w:jc w:val="center"/>
        <w:rPr>
          <w:rFonts w:asciiTheme="minorHAnsi" w:hAnsiTheme="minorHAnsi" w:cstheme="minorHAnsi"/>
          <w:b/>
          <w:smallCaps/>
          <w:spacing w:val="-3"/>
          <w:sz w:val="28"/>
          <w:szCs w:val="28"/>
        </w:rPr>
      </w:pPr>
      <w:r>
        <w:rPr>
          <w:rFonts w:asciiTheme="minorHAnsi" w:hAnsiTheme="minorHAnsi" w:cstheme="minorHAnsi"/>
          <w:b/>
          <w:smallCaps/>
          <w:spacing w:val="-3"/>
          <w:sz w:val="28"/>
          <w:szCs w:val="28"/>
        </w:rPr>
        <w:t>The Secretary of State for International Development</w:t>
      </w:r>
    </w:p>
    <w:p w:rsidR="009D1BA2" w:rsidRPr="002873E0" w:rsidRDefault="009D1BA2" w:rsidP="009D1BA2">
      <w:pPr>
        <w:tabs>
          <w:tab w:val="center" w:pos="4513"/>
        </w:tabs>
        <w:suppressAutoHyphens/>
        <w:spacing w:line="312" w:lineRule="auto"/>
        <w:jc w:val="center"/>
        <w:rPr>
          <w:rFonts w:asciiTheme="minorHAnsi" w:hAnsiTheme="minorHAnsi" w:cstheme="minorHAnsi"/>
          <w:b/>
          <w:smallCaps/>
          <w:spacing w:val="-3"/>
          <w:sz w:val="22"/>
          <w:szCs w:val="22"/>
        </w:rPr>
      </w:pPr>
      <w:r w:rsidRPr="002873E0">
        <w:rPr>
          <w:rFonts w:asciiTheme="minorHAnsi" w:hAnsiTheme="minorHAnsi" w:cstheme="minorHAnsi"/>
          <w:b/>
          <w:smallCaps/>
          <w:spacing w:val="-3"/>
          <w:sz w:val="22"/>
          <w:szCs w:val="22"/>
        </w:rPr>
        <w:t xml:space="preserve"> </w:t>
      </w:r>
    </w:p>
    <w:p w:rsidR="009D1BA2" w:rsidRPr="002873E0" w:rsidRDefault="009D1BA2" w:rsidP="009D1BA2">
      <w:pPr>
        <w:tabs>
          <w:tab w:val="center" w:pos="4513"/>
        </w:tabs>
        <w:suppressAutoHyphens/>
        <w:spacing w:line="312" w:lineRule="auto"/>
        <w:jc w:val="center"/>
        <w:rPr>
          <w:rFonts w:asciiTheme="minorHAnsi" w:hAnsiTheme="minorHAnsi" w:cstheme="minorHAnsi"/>
          <w:b/>
          <w:smallCaps/>
          <w:spacing w:val="-3"/>
          <w:sz w:val="22"/>
          <w:szCs w:val="22"/>
        </w:rPr>
      </w:pPr>
    </w:p>
    <w:p w:rsidR="009D1BA2" w:rsidRPr="002873E0" w:rsidRDefault="009D1BA2" w:rsidP="009D1BA2">
      <w:pPr>
        <w:tabs>
          <w:tab w:val="center" w:pos="4513"/>
        </w:tabs>
        <w:suppressAutoHyphens/>
        <w:spacing w:line="312" w:lineRule="auto"/>
        <w:jc w:val="center"/>
        <w:rPr>
          <w:rFonts w:asciiTheme="minorHAnsi" w:hAnsiTheme="minorHAnsi" w:cstheme="minorHAnsi"/>
          <w:b/>
          <w:smallCaps/>
          <w:spacing w:val="-3"/>
          <w:sz w:val="22"/>
          <w:szCs w:val="22"/>
        </w:rPr>
      </w:pPr>
    </w:p>
    <w:p w:rsidR="009D1BA2" w:rsidRPr="002873E0" w:rsidRDefault="009D1BA2" w:rsidP="009D1BA2">
      <w:pPr>
        <w:pStyle w:val="Heading1"/>
        <w:numPr>
          <w:ilvl w:val="0"/>
          <w:numId w:val="0"/>
        </w:numPr>
        <w:jc w:val="center"/>
        <w:rPr>
          <w:rFonts w:asciiTheme="minorHAnsi" w:hAnsiTheme="minorHAnsi" w:cstheme="minorHAnsi"/>
          <w:sz w:val="22"/>
          <w:szCs w:val="22"/>
        </w:rPr>
      </w:pPr>
      <w:proofErr w:type="gramStart"/>
      <w:smartTag w:uri="urn:schemas-microsoft-com:office:smarttags" w:element="stockticker">
        <w:r w:rsidRPr="002873E0">
          <w:rPr>
            <w:rFonts w:asciiTheme="minorHAnsi" w:hAnsiTheme="minorHAnsi" w:cstheme="minorHAnsi"/>
            <w:sz w:val="22"/>
            <w:szCs w:val="22"/>
          </w:rPr>
          <w:t>and</w:t>
        </w:r>
      </w:smartTag>
      <w:proofErr w:type="gramEnd"/>
    </w:p>
    <w:p w:rsidR="009D1BA2" w:rsidRPr="002873E0" w:rsidRDefault="009D1BA2" w:rsidP="009D1BA2">
      <w:pPr>
        <w:tabs>
          <w:tab w:val="left" w:pos="-720"/>
        </w:tabs>
        <w:suppressAutoHyphens/>
        <w:spacing w:line="312" w:lineRule="auto"/>
        <w:jc w:val="both"/>
        <w:rPr>
          <w:rFonts w:asciiTheme="minorHAnsi" w:hAnsiTheme="minorHAnsi" w:cstheme="minorHAnsi"/>
          <w:smallCaps/>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center" w:pos="4513"/>
        </w:tabs>
        <w:suppressAutoHyphens/>
        <w:spacing w:line="312" w:lineRule="auto"/>
        <w:jc w:val="both"/>
        <w:rPr>
          <w:rFonts w:asciiTheme="minorHAnsi" w:hAnsiTheme="minorHAnsi" w:cstheme="minorHAnsi"/>
          <w:smallCaps/>
          <w:spacing w:val="-3"/>
          <w:sz w:val="22"/>
          <w:szCs w:val="22"/>
        </w:rPr>
      </w:pPr>
      <w:r w:rsidRPr="002873E0">
        <w:rPr>
          <w:rFonts w:asciiTheme="minorHAnsi" w:hAnsiTheme="minorHAnsi" w:cstheme="minorHAnsi"/>
          <w:spacing w:val="-3"/>
          <w:sz w:val="22"/>
          <w:szCs w:val="22"/>
        </w:rPr>
        <w:tab/>
      </w: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center" w:pos="4513"/>
        </w:tabs>
        <w:suppressAutoHyphens/>
        <w:spacing w:line="312" w:lineRule="auto"/>
        <w:jc w:val="both"/>
        <w:rPr>
          <w:rFonts w:asciiTheme="minorHAnsi" w:hAnsiTheme="minorHAnsi" w:cstheme="minorHAnsi"/>
          <w:spacing w:val="-3"/>
          <w:sz w:val="22"/>
          <w:szCs w:val="22"/>
        </w:rPr>
      </w:pPr>
      <w:r w:rsidRPr="002873E0">
        <w:rPr>
          <w:rFonts w:asciiTheme="minorHAnsi" w:hAnsiTheme="minorHAnsi" w:cstheme="minorHAnsi"/>
          <w:b/>
          <w:spacing w:val="-3"/>
          <w:sz w:val="22"/>
          <w:szCs w:val="22"/>
        </w:rPr>
        <w:tab/>
        <w:t>[________________________________________________]</w:t>
      </w: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tabs>
          <w:tab w:val="left" w:pos="-720"/>
        </w:tabs>
        <w:suppressAutoHyphens/>
        <w:spacing w:line="312" w:lineRule="auto"/>
        <w:jc w:val="both"/>
        <w:rPr>
          <w:rFonts w:asciiTheme="minorHAnsi" w:hAnsiTheme="minorHAnsi" w:cstheme="minorHAnsi"/>
          <w:spacing w:val="-3"/>
          <w:sz w:val="22"/>
          <w:szCs w:val="22"/>
        </w:rPr>
      </w:pPr>
    </w:p>
    <w:p w:rsidR="009D1BA2" w:rsidRPr="002873E0" w:rsidRDefault="009D1BA2" w:rsidP="009D1BA2">
      <w:pPr>
        <w:pBdr>
          <w:top w:val="single" w:sz="6" w:space="1" w:color="auto"/>
        </w:pBdr>
        <w:tabs>
          <w:tab w:val="center" w:pos="4513"/>
        </w:tabs>
        <w:suppressAutoHyphens/>
        <w:spacing w:line="312" w:lineRule="auto"/>
        <w:jc w:val="both"/>
        <w:rPr>
          <w:rFonts w:asciiTheme="minorHAnsi" w:hAnsiTheme="minorHAnsi" w:cstheme="minorHAnsi"/>
          <w:spacing w:val="-3"/>
          <w:sz w:val="22"/>
          <w:szCs w:val="22"/>
        </w:rPr>
      </w:pPr>
      <w:r w:rsidRPr="002873E0">
        <w:rPr>
          <w:rFonts w:asciiTheme="minorHAnsi" w:hAnsiTheme="minorHAnsi" w:cstheme="minorHAnsi"/>
          <w:spacing w:val="-3"/>
          <w:sz w:val="22"/>
          <w:szCs w:val="22"/>
        </w:rPr>
        <w:t xml:space="preserve"> </w:t>
      </w:r>
    </w:p>
    <w:p w:rsidR="009D1BA2" w:rsidRPr="002873E0" w:rsidRDefault="009D1BA2" w:rsidP="009D1BA2">
      <w:pPr>
        <w:tabs>
          <w:tab w:val="center" w:pos="4513"/>
        </w:tabs>
        <w:suppressAutoHyphens/>
        <w:spacing w:line="312" w:lineRule="auto"/>
        <w:jc w:val="center"/>
        <w:rPr>
          <w:rFonts w:asciiTheme="minorHAnsi" w:hAnsiTheme="minorHAnsi" w:cstheme="minorHAnsi"/>
          <w:smallCaps/>
          <w:spacing w:val="-3"/>
          <w:sz w:val="28"/>
          <w:szCs w:val="28"/>
        </w:rPr>
      </w:pPr>
      <w:r w:rsidRPr="002873E0">
        <w:rPr>
          <w:rFonts w:asciiTheme="minorHAnsi" w:hAnsiTheme="minorHAnsi" w:cstheme="minorHAnsi"/>
          <w:b/>
          <w:smallCaps/>
          <w:spacing w:val="-3"/>
          <w:sz w:val="28"/>
          <w:szCs w:val="28"/>
        </w:rPr>
        <w:t xml:space="preserve">Contract for the provision of [Enter Brief Description of Goods] </w:t>
      </w:r>
    </w:p>
    <w:p w:rsidR="009D1BA2" w:rsidRPr="002873E0" w:rsidRDefault="009D1BA2" w:rsidP="009D1BA2">
      <w:pPr>
        <w:pBdr>
          <w:bottom w:val="single" w:sz="6" w:space="1" w:color="auto"/>
        </w:pBdr>
        <w:tabs>
          <w:tab w:val="center" w:pos="4513"/>
        </w:tabs>
        <w:suppressAutoHyphens/>
        <w:spacing w:line="312" w:lineRule="auto"/>
        <w:jc w:val="both"/>
        <w:rPr>
          <w:rFonts w:asciiTheme="minorHAnsi" w:hAnsiTheme="minorHAnsi" w:cstheme="minorHAnsi"/>
          <w:spacing w:val="-3"/>
          <w:sz w:val="22"/>
          <w:szCs w:val="22"/>
        </w:rPr>
      </w:pPr>
      <w:r w:rsidRPr="002873E0">
        <w:rPr>
          <w:rFonts w:asciiTheme="minorHAnsi" w:hAnsiTheme="minorHAnsi" w:cstheme="minorHAnsi"/>
          <w:spacing w:val="-3"/>
          <w:sz w:val="22"/>
          <w:szCs w:val="22"/>
        </w:rPr>
        <w:tab/>
      </w:r>
    </w:p>
    <w:p w:rsidR="009D1BA2" w:rsidRDefault="009D1BA2">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9D1BA2" w:rsidRPr="002873E0" w:rsidRDefault="009D1BA2" w:rsidP="009D1BA2">
      <w:pPr>
        <w:rPr>
          <w:rFonts w:asciiTheme="minorHAnsi" w:hAnsiTheme="minorHAnsi" w:cstheme="minorHAnsi"/>
          <w:b/>
          <w:sz w:val="22"/>
          <w:szCs w:val="22"/>
        </w:rPr>
      </w:pPr>
      <w:r w:rsidRPr="002873E0">
        <w:rPr>
          <w:rFonts w:asciiTheme="minorHAnsi" w:hAnsiTheme="minorHAnsi" w:cstheme="minorHAnsi"/>
          <w:b/>
          <w:sz w:val="22"/>
          <w:szCs w:val="22"/>
        </w:rPr>
        <w:lastRenderedPageBreak/>
        <w:t xml:space="preserve">Crown Agents’ Reference: </w:t>
      </w:r>
      <w:r w:rsidRPr="002873E0">
        <w:rPr>
          <w:rFonts w:asciiTheme="minorHAnsi" w:hAnsiTheme="minorHAnsi" w:cstheme="minorHAnsi"/>
          <w:b/>
          <w:sz w:val="22"/>
          <w:szCs w:val="22"/>
          <w:highlight w:val="yellow"/>
        </w:rPr>
        <w:t>Enter CA Ref.</w:t>
      </w:r>
    </w:p>
    <w:p w:rsidR="009D1BA2" w:rsidRPr="002873E0" w:rsidRDefault="009D1BA2" w:rsidP="009D1BA2">
      <w:pPr>
        <w:rPr>
          <w:rFonts w:asciiTheme="minorHAnsi" w:hAnsiTheme="minorHAnsi" w:cstheme="minorHAnsi"/>
          <w:sz w:val="22"/>
          <w:szCs w:val="22"/>
        </w:rPr>
      </w:pPr>
    </w:p>
    <w:p w:rsidR="009D1BA2" w:rsidRPr="002873E0" w:rsidRDefault="009D1BA2" w:rsidP="009D1BA2">
      <w:pPr>
        <w:jc w:val="center"/>
        <w:rPr>
          <w:rFonts w:asciiTheme="minorHAnsi" w:hAnsiTheme="minorHAnsi" w:cstheme="minorHAnsi"/>
          <w:b/>
          <w:sz w:val="22"/>
          <w:szCs w:val="22"/>
        </w:rPr>
      </w:pPr>
      <w:r w:rsidRPr="002873E0">
        <w:rPr>
          <w:rFonts w:asciiTheme="minorHAnsi" w:hAnsiTheme="minorHAnsi" w:cstheme="minorHAnsi"/>
          <w:b/>
          <w:sz w:val="22"/>
          <w:szCs w:val="22"/>
        </w:rPr>
        <w:t>CONTRACT</w:t>
      </w:r>
    </w:p>
    <w:p w:rsidR="009D1BA2" w:rsidRPr="002873E0" w:rsidRDefault="009D1BA2" w:rsidP="009D1BA2">
      <w:pPr>
        <w:jc w:val="center"/>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b/>
          <w:sz w:val="22"/>
          <w:szCs w:val="22"/>
        </w:rPr>
        <w:t>THIS CONTRACT</w:t>
      </w:r>
      <w:r w:rsidRPr="002873E0">
        <w:rPr>
          <w:rFonts w:asciiTheme="minorHAnsi" w:hAnsiTheme="minorHAnsi" w:cstheme="minorHAnsi"/>
          <w:sz w:val="22"/>
          <w:szCs w:val="22"/>
        </w:rPr>
        <w:t xml:space="preserve"> ("Contract") is entered into this day of _______________, 201____, by and between [</w:t>
      </w:r>
      <w:r w:rsidRPr="002873E0">
        <w:rPr>
          <w:rFonts w:asciiTheme="minorHAnsi" w:hAnsiTheme="minorHAnsi" w:cstheme="minorHAnsi"/>
          <w:sz w:val="22"/>
          <w:szCs w:val="22"/>
          <w:highlight w:val="yellow"/>
        </w:rPr>
        <w:t>Crown Agents Limited</w:t>
      </w:r>
      <w:r w:rsidRPr="002873E0">
        <w:rPr>
          <w:rFonts w:asciiTheme="minorHAnsi" w:hAnsiTheme="minorHAnsi" w:cstheme="minorHAnsi"/>
          <w:sz w:val="22"/>
          <w:szCs w:val="22"/>
        </w:rPr>
        <w:t>] of [</w:t>
      </w:r>
      <w:r w:rsidRPr="002873E0">
        <w:rPr>
          <w:rFonts w:asciiTheme="minorHAnsi" w:hAnsiTheme="minorHAnsi" w:cstheme="minorHAnsi"/>
          <w:sz w:val="22"/>
          <w:szCs w:val="22"/>
          <w:highlight w:val="yellow"/>
        </w:rPr>
        <w:t>St Nicholas House, St Nicholas Road, Sutton, Surrey, SM1 1EL, United Kingdom</w:t>
      </w:r>
      <w:r w:rsidRPr="002873E0">
        <w:rPr>
          <w:rFonts w:asciiTheme="minorHAnsi" w:hAnsiTheme="minorHAnsi" w:cstheme="minorHAnsi"/>
          <w:sz w:val="22"/>
          <w:szCs w:val="22"/>
        </w:rPr>
        <w:t>] ("Crown Agents")</w:t>
      </w:r>
      <w:r w:rsidR="003B5C2C">
        <w:rPr>
          <w:rFonts w:cs="Arial"/>
        </w:rPr>
        <w:t xml:space="preserve"> </w:t>
      </w:r>
      <w:r w:rsidRPr="002873E0">
        <w:rPr>
          <w:rFonts w:asciiTheme="minorHAnsi" w:hAnsiTheme="minorHAnsi" w:cstheme="minorHAnsi"/>
          <w:sz w:val="22"/>
          <w:szCs w:val="22"/>
        </w:rPr>
        <w:t>acting as an agent for and on behalf of their Principal</w:t>
      </w:r>
      <w:r>
        <w:rPr>
          <w:rFonts w:asciiTheme="minorHAnsi" w:hAnsiTheme="minorHAnsi" w:cstheme="minorHAnsi"/>
          <w:sz w:val="22"/>
          <w:szCs w:val="22"/>
        </w:rPr>
        <w:t xml:space="preserve">, </w:t>
      </w:r>
      <w:r w:rsidRPr="002873E0">
        <w:rPr>
          <w:rFonts w:asciiTheme="minorHAnsi" w:hAnsiTheme="minorHAnsi" w:cstheme="minorHAnsi"/>
          <w:sz w:val="22"/>
          <w:szCs w:val="22"/>
        </w:rPr>
        <w:t>the U.K. Government (</w:t>
      </w:r>
      <w:r>
        <w:rPr>
          <w:rFonts w:asciiTheme="minorHAnsi" w:hAnsiTheme="minorHAnsi" w:cstheme="minorHAnsi"/>
          <w:sz w:val="22"/>
          <w:szCs w:val="22"/>
        </w:rPr>
        <w:t xml:space="preserve">the Secretary of State for International Development </w:t>
      </w:r>
      <w:r w:rsidRPr="002873E0">
        <w:rPr>
          <w:rFonts w:asciiTheme="minorHAnsi" w:hAnsiTheme="minorHAnsi" w:cstheme="minorHAnsi"/>
          <w:sz w:val="22"/>
          <w:szCs w:val="22"/>
        </w:rPr>
        <w:t>– DFID)</w:t>
      </w:r>
      <w:r w:rsidRPr="002873E0" w:rsidDel="000A30CE">
        <w:rPr>
          <w:rFonts w:asciiTheme="minorHAnsi" w:hAnsiTheme="minorHAnsi" w:cstheme="minorHAnsi"/>
          <w:sz w:val="22"/>
          <w:szCs w:val="22"/>
        </w:rPr>
        <w:t xml:space="preserve"> </w:t>
      </w:r>
      <w:r w:rsidRPr="002873E0">
        <w:rPr>
          <w:rFonts w:asciiTheme="minorHAnsi" w:hAnsiTheme="minorHAnsi" w:cstheme="minorHAnsi"/>
          <w:sz w:val="22"/>
          <w:szCs w:val="22"/>
        </w:rPr>
        <w:t>("the Principal") of the one part and (</w:t>
      </w:r>
      <w:r w:rsidRPr="002873E0">
        <w:rPr>
          <w:rFonts w:asciiTheme="minorHAnsi" w:hAnsiTheme="minorHAnsi" w:cstheme="minorHAnsi"/>
          <w:sz w:val="22"/>
          <w:szCs w:val="22"/>
          <w:highlight w:val="yellow"/>
        </w:rPr>
        <w:t>name Supplier</w:t>
      </w:r>
      <w:r w:rsidRPr="002873E0">
        <w:rPr>
          <w:rFonts w:asciiTheme="minorHAnsi" w:hAnsiTheme="minorHAnsi" w:cstheme="minorHAnsi"/>
          <w:sz w:val="22"/>
          <w:szCs w:val="22"/>
        </w:rPr>
        <w:t>) of the other part having its registered office located at (</w:t>
      </w:r>
      <w:r w:rsidRPr="002873E0">
        <w:rPr>
          <w:rFonts w:asciiTheme="minorHAnsi" w:hAnsiTheme="minorHAnsi" w:cstheme="minorHAnsi"/>
          <w:sz w:val="22"/>
          <w:szCs w:val="22"/>
          <w:highlight w:val="yellow"/>
        </w:rPr>
        <w:t>enter full Supplier address</w:t>
      </w:r>
      <w:r w:rsidRPr="002873E0">
        <w:rPr>
          <w:rFonts w:asciiTheme="minorHAnsi" w:hAnsiTheme="minorHAnsi" w:cstheme="minorHAnsi"/>
          <w:i/>
          <w:sz w:val="22"/>
          <w:szCs w:val="22"/>
        </w:rPr>
        <w:t>)</w:t>
      </w:r>
      <w:r w:rsidRPr="002873E0">
        <w:rPr>
          <w:rFonts w:asciiTheme="minorHAnsi" w:hAnsiTheme="minorHAnsi" w:cstheme="minorHAnsi"/>
          <w:sz w:val="22"/>
          <w:szCs w:val="22"/>
        </w:rPr>
        <w:t>(" the Supplier").</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b/>
          <w:sz w:val="22"/>
          <w:szCs w:val="22"/>
        </w:rPr>
      </w:pPr>
      <w:r w:rsidRPr="002873E0">
        <w:rPr>
          <w:rFonts w:asciiTheme="minorHAnsi" w:hAnsiTheme="minorHAnsi" w:cstheme="minorHAnsi"/>
          <w:b/>
          <w:sz w:val="22"/>
          <w:szCs w:val="22"/>
        </w:rPr>
        <w:t xml:space="preserve">WHEREAS </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 xml:space="preserve">Crown Agents issued </w:t>
      </w:r>
      <w:r w:rsidR="00AE5AEC">
        <w:rPr>
          <w:rFonts w:asciiTheme="minorHAnsi" w:hAnsiTheme="minorHAnsi" w:cstheme="minorHAnsi"/>
          <w:sz w:val="22"/>
          <w:szCs w:val="22"/>
        </w:rPr>
        <w:t>[</w:t>
      </w:r>
      <w:r w:rsidRPr="00244A1F">
        <w:rPr>
          <w:rFonts w:asciiTheme="minorHAnsi" w:hAnsiTheme="minorHAnsi" w:cstheme="minorHAnsi"/>
          <w:sz w:val="22"/>
          <w:szCs w:val="22"/>
          <w:highlight w:val="yellow"/>
        </w:rPr>
        <w:t>an Invitation to Bid (“ITB”</w:t>
      </w:r>
      <w:r w:rsidR="00AE5AEC" w:rsidRPr="00244A1F">
        <w:rPr>
          <w:rFonts w:asciiTheme="minorHAnsi" w:hAnsiTheme="minorHAnsi" w:cstheme="minorHAnsi"/>
          <w:sz w:val="22"/>
          <w:szCs w:val="22"/>
          <w:highlight w:val="yellow"/>
        </w:rPr>
        <w:t>)/Request for Quotation (“RFQ”</w:t>
      </w:r>
      <w:r w:rsidRPr="002873E0">
        <w:rPr>
          <w:rFonts w:asciiTheme="minorHAnsi" w:hAnsiTheme="minorHAnsi" w:cstheme="minorHAnsi"/>
          <w:sz w:val="22"/>
          <w:szCs w:val="22"/>
        </w:rPr>
        <w:t>)</w:t>
      </w:r>
      <w:r w:rsidR="00AE5AEC">
        <w:rPr>
          <w:rFonts w:asciiTheme="minorHAnsi" w:hAnsiTheme="minorHAnsi" w:cstheme="minorHAnsi"/>
          <w:sz w:val="22"/>
          <w:szCs w:val="22"/>
        </w:rPr>
        <w:t>]</w:t>
      </w:r>
      <w:r w:rsidRPr="002873E0">
        <w:rPr>
          <w:rFonts w:asciiTheme="minorHAnsi" w:hAnsiTheme="minorHAnsi" w:cstheme="minorHAnsi"/>
          <w:sz w:val="22"/>
          <w:szCs w:val="22"/>
        </w:rPr>
        <w:t xml:space="preserve"> under reference </w:t>
      </w:r>
      <w:r w:rsidRPr="002873E0">
        <w:rPr>
          <w:rFonts w:asciiTheme="minorHAnsi" w:hAnsiTheme="minorHAnsi" w:cstheme="minorHAnsi"/>
          <w:sz w:val="22"/>
          <w:szCs w:val="22"/>
          <w:highlight w:val="yellow"/>
        </w:rPr>
        <w:t>enter CA Ref</w:t>
      </w:r>
      <w:r w:rsidRPr="002873E0">
        <w:rPr>
          <w:rFonts w:asciiTheme="minorHAnsi" w:hAnsiTheme="minorHAnsi" w:cstheme="minorHAnsi"/>
          <w:sz w:val="22"/>
          <w:szCs w:val="22"/>
        </w:rPr>
        <w:t xml:space="preserve"> dated </w:t>
      </w:r>
      <w:r w:rsidRPr="002873E0">
        <w:rPr>
          <w:rFonts w:asciiTheme="minorHAnsi" w:hAnsiTheme="minorHAnsi" w:cstheme="minorHAnsi"/>
          <w:sz w:val="22"/>
          <w:szCs w:val="22"/>
          <w:highlight w:val="yellow"/>
        </w:rPr>
        <w:t>enter date</w:t>
      </w:r>
      <w:r w:rsidRPr="002873E0">
        <w:rPr>
          <w:rFonts w:asciiTheme="minorHAnsi" w:hAnsiTheme="minorHAnsi" w:cstheme="minorHAnsi"/>
          <w:sz w:val="22"/>
          <w:szCs w:val="22"/>
        </w:rPr>
        <w:t xml:space="preserve"> for the provision of </w:t>
      </w:r>
      <w:r w:rsidRPr="002873E0">
        <w:rPr>
          <w:rFonts w:asciiTheme="minorHAnsi" w:hAnsiTheme="minorHAnsi" w:cstheme="minorHAnsi"/>
          <w:sz w:val="22"/>
          <w:szCs w:val="22"/>
          <w:highlight w:val="yellow"/>
        </w:rPr>
        <w:t>goods</w:t>
      </w:r>
      <w:r w:rsidRPr="002873E0">
        <w:rPr>
          <w:rFonts w:asciiTheme="minorHAnsi" w:hAnsiTheme="minorHAnsi" w:cstheme="minorHAnsi"/>
          <w:sz w:val="22"/>
          <w:szCs w:val="22"/>
        </w:rPr>
        <w:t>, [</w:t>
      </w:r>
      <w:r w:rsidRPr="002873E0">
        <w:rPr>
          <w:rFonts w:asciiTheme="minorHAnsi" w:hAnsiTheme="minorHAnsi" w:cstheme="minorHAnsi"/>
          <w:sz w:val="22"/>
          <w:szCs w:val="22"/>
          <w:highlight w:val="yellow"/>
        </w:rPr>
        <w:t>enter brief description of goods]</w:t>
      </w:r>
      <w:r w:rsidRPr="002873E0">
        <w:rPr>
          <w:rFonts w:asciiTheme="minorHAnsi" w:hAnsiTheme="minorHAnsi" w:cstheme="minorHAnsi"/>
          <w:sz w:val="22"/>
          <w:szCs w:val="22"/>
        </w:rPr>
        <w:t xml:space="preserve"> (hereinafter called “the Goods”) to be supplied to </w:t>
      </w:r>
      <w:r w:rsidRPr="002873E0">
        <w:rPr>
          <w:rFonts w:asciiTheme="minorHAnsi" w:hAnsiTheme="minorHAnsi" w:cstheme="minorHAnsi"/>
          <w:sz w:val="22"/>
          <w:szCs w:val="22"/>
          <w:highlight w:val="yellow"/>
        </w:rPr>
        <w:t>name end</w:t>
      </w:r>
      <w:r w:rsidRPr="002873E0">
        <w:rPr>
          <w:rFonts w:asciiTheme="minorHAnsi" w:hAnsiTheme="minorHAnsi" w:cstheme="minorHAnsi"/>
          <w:sz w:val="22"/>
          <w:szCs w:val="22"/>
        </w:rPr>
        <w:t xml:space="preserve"> </w:t>
      </w:r>
      <w:r w:rsidRPr="002873E0">
        <w:rPr>
          <w:rFonts w:asciiTheme="minorHAnsi" w:hAnsiTheme="minorHAnsi" w:cstheme="minorHAnsi"/>
          <w:sz w:val="22"/>
          <w:szCs w:val="22"/>
          <w:highlight w:val="yellow"/>
        </w:rPr>
        <w:t>user</w:t>
      </w:r>
      <w:r w:rsidRPr="002873E0">
        <w:rPr>
          <w:rFonts w:asciiTheme="minorHAnsi" w:hAnsiTheme="minorHAnsi" w:cstheme="minorHAnsi"/>
          <w:sz w:val="22"/>
          <w:szCs w:val="22"/>
        </w:rPr>
        <w:t xml:space="preserve"> ("the End-User");</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 xml:space="preserve">The Supplier submitted its </w:t>
      </w:r>
      <w:r w:rsidR="00AE5AEC">
        <w:rPr>
          <w:rFonts w:asciiTheme="minorHAnsi" w:hAnsiTheme="minorHAnsi" w:cstheme="minorHAnsi"/>
          <w:sz w:val="22"/>
          <w:szCs w:val="22"/>
        </w:rPr>
        <w:t>[</w:t>
      </w:r>
      <w:r w:rsidRPr="00244A1F">
        <w:rPr>
          <w:rFonts w:asciiTheme="minorHAnsi" w:hAnsiTheme="minorHAnsi" w:cstheme="minorHAnsi"/>
          <w:sz w:val="22"/>
          <w:szCs w:val="22"/>
          <w:highlight w:val="yellow"/>
        </w:rPr>
        <w:t>id</w:t>
      </w:r>
      <w:r w:rsidR="00AE5AEC" w:rsidRPr="00244A1F">
        <w:rPr>
          <w:rFonts w:asciiTheme="minorHAnsi" w:hAnsiTheme="minorHAnsi" w:cstheme="minorHAnsi"/>
          <w:sz w:val="22"/>
          <w:szCs w:val="22"/>
          <w:highlight w:val="yellow"/>
        </w:rPr>
        <w:t>/quotation</w:t>
      </w:r>
      <w:r w:rsidR="00AE5AEC">
        <w:rPr>
          <w:rFonts w:asciiTheme="minorHAnsi" w:hAnsiTheme="minorHAnsi" w:cstheme="minorHAnsi"/>
          <w:sz w:val="22"/>
          <w:szCs w:val="22"/>
        </w:rPr>
        <w:t>]</w:t>
      </w:r>
      <w:r w:rsidRPr="002873E0">
        <w:rPr>
          <w:rFonts w:asciiTheme="minorHAnsi" w:hAnsiTheme="minorHAnsi" w:cstheme="minorHAnsi"/>
          <w:sz w:val="22"/>
          <w:szCs w:val="22"/>
        </w:rPr>
        <w:t xml:space="preserve"> dated </w:t>
      </w:r>
      <w:r w:rsidRPr="002873E0">
        <w:rPr>
          <w:rFonts w:asciiTheme="minorHAnsi" w:hAnsiTheme="minorHAnsi" w:cstheme="minorHAnsi"/>
          <w:sz w:val="22"/>
          <w:szCs w:val="22"/>
          <w:highlight w:val="yellow"/>
        </w:rPr>
        <w:t>enter date</w:t>
      </w:r>
      <w:r w:rsidRPr="002873E0">
        <w:rPr>
          <w:rFonts w:asciiTheme="minorHAnsi" w:hAnsiTheme="minorHAnsi" w:cstheme="minorHAnsi"/>
          <w:sz w:val="22"/>
          <w:szCs w:val="22"/>
        </w:rPr>
        <w:t xml:space="preserve"> reference </w:t>
      </w:r>
      <w:r w:rsidRPr="002873E0">
        <w:rPr>
          <w:rFonts w:asciiTheme="minorHAnsi" w:hAnsiTheme="minorHAnsi" w:cstheme="minorHAnsi"/>
          <w:sz w:val="22"/>
          <w:szCs w:val="22"/>
          <w:highlight w:val="yellow"/>
        </w:rPr>
        <w:t>enter bid ref</w:t>
      </w:r>
      <w:r w:rsidRPr="002873E0">
        <w:rPr>
          <w:rFonts w:asciiTheme="minorHAnsi" w:hAnsiTheme="minorHAnsi" w:cstheme="minorHAnsi"/>
          <w:sz w:val="22"/>
          <w:szCs w:val="22"/>
        </w:rPr>
        <w:t xml:space="preserve"> in response to the ITB </w:t>
      </w:r>
      <w:r w:rsidR="00AE5AEC" w:rsidRPr="00244A1F">
        <w:rPr>
          <w:rFonts w:asciiTheme="minorHAnsi" w:hAnsiTheme="minorHAnsi" w:cstheme="minorHAnsi"/>
          <w:sz w:val="22"/>
          <w:szCs w:val="22"/>
          <w:highlight w:val="yellow"/>
        </w:rPr>
        <w:t>[</w:t>
      </w:r>
      <w:r w:rsidRPr="00244A1F">
        <w:rPr>
          <w:rFonts w:asciiTheme="minorHAnsi" w:hAnsiTheme="minorHAnsi" w:cstheme="minorHAnsi"/>
          <w:sz w:val="22"/>
          <w:szCs w:val="22"/>
          <w:highlight w:val="yellow"/>
        </w:rPr>
        <w:t>("the Bid"</w:t>
      </w:r>
      <w:r w:rsidR="00AE5AEC" w:rsidRPr="00244A1F">
        <w:rPr>
          <w:rFonts w:asciiTheme="minorHAnsi" w:hAnsiTheme="minorHAnsi" w:cstheme="minorHAnsi"/>
          <w:sz w:val="22"/>
          <w:szCs w:val="22"/>
          <w:highlight w:val="yellow"/>
        </w:rPr>
        <w:t>)</w:t>
      </w:r>
      <w:proofErr w:type="gramStart"/>
      <w:r w:rsidR="00AE5AEC" w:rsidRPr="00244A1F">
        <w:rPr>
          <w:rFonts w:asciiTheme="minorHAnsi" w:hAnsiTheme="minorHAnsi" w:cstheme="minorHAnsi"/>
          <w:sz w:val="22"/>
          <w:szCs w:val="22"/>
          <w:highlight w:val="yellow"/>
        </w:rPr>
        <w:t>/(</w:t>
      </w:r>
      <w:proofErr w:type="gramEnd"/>
      <w:r w:rsidR="00AE5AEC" w:rsidRPr="00244A1F">
        <w:rPr>
          <w:rFonts w:asciiTheme="minorHAnsi" w:hAnsiTheme="minorHAnsi" w:cstheme="minorHAnsi"/>
          <w:sz w:val="22"/>
          <w:szCs w:val="22"/>
          <w:highlight w:val="yellow"/>
        </w:rPr>
        <w:t>“the Quotation”</w:t>
      </w:r>
      <w:r w:rsidRPr="002873E0">
        <w:rPr>
          <w:rFonts w:asciiTheme="minorHAnsi" w:hAnsiTheme="minorHAnsi" w:cstheme="minorHAnsi"/>
          <w:sz w:val="22"/>
          <w:szCs w:val="22"/>
        </w:rPr>
        <w:t>)</w:t>
      </w:r>
      <w:r w:rsidR="00AE5AEC">
        <w:rPr>
          <w:rFonts w:asciiTheme="minorHAnsi" w:hAnsiTheme="minorHAnsi" w:cstheme="minorHAnsi"/>
          <w:sz w:val="22"/>
          <w:szCs w:val="22"/>
        </w:rPr>
        <w:t>]</w:t>
      </w:r>
      <w:r w:rsidRPr="002873E0">
        <w:rPr>
          <w:rFonts w:asciiTheme="minorHAnsi" w:hAnsiTheme="minorHAnsi" w:cstheme="minorHAnsi"/>
          <w:sz w:val="22"/>
          <w:szCs w:val="22"/>
        </w:rPr>
        <w:t>;</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 xml:space="preserve">Crown Agents has accepted the </w:t>
      </w:r>
      <w:r w:rsidR="00AE5AEC">
        <w:rPr>
          <w:rFonts w:asciiTheme="minorHAnsi" w:hAnsiTheme="minorHAnsi" w:cstheme="minorHAnsi"/>
          <w:sz w:val="22"/>
          <w:szCs w:val="22"/>
        </w:rPr>
        <w:t>[</w:t>
      </w:r>
      <w:r w:rsidRPr="00244A1F">
        <w:rPr>
          <w:rFonts w:asciiTheme="minorHAnsi" w:hAnsiTheme="minorHAnsi" w:cstheme="minorHAnsi"/>
          <w:sz w:val="22"/>
          <w:szCs w:val="22"/>
          <w:highlight w:val="yellow"/>
        </w:rPr>
        <w:t>Bid</w:t>
      </w:r>
      <w:r w:rsidR="00AE5AEC" w:rsidRPr="00244A1F">
        <w:rPr>
          <w:rFonts w:asciiTheme="minorHAnsi" w:hAnsiTheme="minorHAnsi" w:cstheme="minorHAnsi"/>
          <w:sz w:val="22"/>
          <w:szCs w:val="22"/>
          <w:highlight w:val="yellow"/>
        </w:rPr>
        <w:t>/Quotation</w:t>
      </w:r>
      <w:r w:rsidR="00AE5AEC">
        <w:rPr>
          <w:rFonts w:asciiTheme="minorHAnsi" w:hAnsiTheme="minorHAnsi" w:cstheme="minorHAnsi"/>
          <w:sz w:val="22"/>
          <w:szCs w:val="22"/>
        </w:rPr>
        <w:t>]</w:t>
      </w:r>
      <w:r w:rsidRPr="002873E0">
        <w:rPr>
          <w:rFonts w:asciiTheme="minorHAnsi" w:hAnsiTheme="minorHAnsi" w:cstheme="minorHAnsi"/>
          <w:sz w:val="22"/>
          <w:szCs w:val="22"/>
        </w:rPr>
        <w:t xml:space="preserve"> from the Supplier for the supply of those Goods in the sum of </w:t>
      </w:r>
      <w:r w:rsidRPr="002873E0">
        <w:rPr>
          <w:rFonts w:asciiTheme="minorHAnsi" w:hAnsiTheme="minorHAnsi" w:cstheme="minorHAnsi"/>
          <w:sz w:val="22"/>
          <w:szCs w:val="22"/>
          <w:highlight w:val="yellow"/>
        </w:rPr>
        <w:t>state currency and contract price in words and figures side by side</w:t>
      </w:r>
      <w:r w:rsidRPr="002873E0">
        <w:rPr>
          <w:rFonts w:asciiTheme="minorHAnsi" w:hAnsiTheme="minorHAnsi" w:cstheme="minorHAnsi"/>
          <w:sz w:val="22"/>
          <w:szCs w:val="22"/>
        </w:rPr>
        <w:t xml:space="preserve"> (“the Contract Price”). </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The Goods are to be delivered by [</w:t>
      </w:r>
      <w:r w:rsidRPr="002873E0">
        <w:rPr>
          <w:rFonts w:asciiTheme="minorHAnsi" w:hAnsiTheme="minorHAnsi" w:cstheme="minorHAnsi"/>
          <w:sz w:val="22"/>
          <w:szCs w:val="22"/>
          <w:highlight w:val="yellow"/>
        </w:rPr>
        <w:t>air/sea/road/rail</w:t>
      </w:r>
      <w:r w:rsidRPr="002873E0">
        <w:rPr>
          <w:rFonts w:asciiTheme="minorHAnsi" w:hAnsiTheme="minorHAnsi" w:cstheme="minorHAnsi"/>
          <w:sz w:val="22"/>
          <w:szCs w:val="22"/>
        </w:rPr>
        <w:t xml:space="preserve">] on the following Incoterm </w:t>
      </w:r>
      <w:r w:rsidRPr="002873E0">
        <w:rPr>
          <w:rFonts w:asciiTheme="minorHAnsi" w:hAnsiTheme="minorHAnsi" w:cstheme="minorHAnsi"/>
          <w:b/>
          <w:sz w:val="22"/>
          <w:szCs w:val="22"/>
        </w:rPr>
        <w:t>State Incoterm and destination(s)</w:t>
      </w:r>
      <w:r w:rsidRPr="002873E0">
        <w:rPr>
          <w:rFonts w:asciiTheme="minorHAnsi" w:hAnsiTheme="minorHAnsi" w:cstheme="minorHAnsi"/>
          <w:sz w:val="22"/>
          <w:szCs w:val="22"/>
        </w:rPr>
        <w:t xml:space="preserve"> </w:t>
      </w:r>
      <w:r>
        <w:rPr>
          <w:rFonts w:asciiTheme="minorHAnsi" w:hAnsiTheme="minorHAnsi" w:cstheme="minorHAnsi"/>
          <w:sz w:val="22"/>
          <w:szCs w:val="22"/>
        </w:rPr>
        <w:t xml:space="preserve">[Insured and Unloaded] </w:t>
      </w:r>
      <w:r w:rsidRPr="002873E0">
        <w:rPr>
          <w:rFonts w:asciiTheme="minorHAnsi" w:hAnsiTheme="minorHAnsi" w:cstheme="minorHAnsi"/>
          <w:sz w:val="22"/>
          <w:szCs w:val="22"/>
        </w:rPr>
        <w:t>Incoterms® 2010</w:t>
      </w:r>
      <w:r>
        <w:rPr>
          <w:rFonts w:asciiTheme="minorHAnsi" w:hAnsiTheme="minorHAnsi" w:cstheme="minorHAnsi"/>
          <w:sz w:val="22"/>
          <w:szCs w:val="22"/>
        </w:rPr>
        <w:t xml:space="preserve"> </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b/>
          <w:sz w:val="22"/>
          <w:szCs w:val="22"/>
        </w:rPr>
      </w:pPr>
      <w:r w:rsidRPr="002873E0">
        <w:rPr>
          <w:rFonts w:asciiTheme="minorHAnsi" w:hAnsiTheme="minorHAnsi" w:cstheme="minorHAnsi"/>
          <w:sz w:val="22"/>
          <w:szCs w:val="22"/>
        </w:rPr>
        <w:t xml:space="preserve">The Goods shall be delivered and Crown Agents shall have received the documentation required under the Contract by: </w:t>
      </w:r>
      <w:r w:rsidRPr="002873E0">
        <w:rPr>
          <w:rFonts w:asciiTheme="minorHAnsi" w:hAnsiTheme="minorHAnsi" w:cstheme="minorHAnsi"/>
          <w:b/>
          <w:sz w:val="22"/>
          <w:szCs w:val="22"/>
          <w:highlight w:val="yellow"/>
        </w:rPr>
        <w:t>state delivery schedule reflecting any multiple consignments.</w:t>
      </w:r>
      <w:r w:rsidRPr="002873E0">
        <w:rPr>
          <w:rFonts w:asciiTheme="minorHAnsi" w:hAnsiTheme="minorHAnsi" w:cstheme="minorHAnsi"/>
          <w:b/>
          <w:sz w:val="22"/>
          <w:szCs w:val="22"/>
        </w:rPr>
        <w:t xml:space="preserve"> </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highlight w:val="yellow"/>
        </w:rPr>
        <w:t xml:space="preserve">Buyer to state any particular requirements not included in the bid </w:t>
      </w:r>
      <w:proofErr w:type="spellStart"/>
      <w:r w:rsidRPr="002873E0">
        <w:rPr>
          <w:rFonts w:asciiTheme="minorHAnsi" w:hAnsiTheme="minorHAnsi" w:cstheme="minorHAnsi"/>
          <w:sz w:val="22"/>
          <w:szCs w:val="22"/>
          <w:highlight w:val="yellow"/>
        </w:rPr>
        <w:t>eg</w:t>
      </w:r>
      <w:proofErr w:type="spellEnd"/>
      <w:r w:rsidRPr="002873E0">
        <w:rPr>
          <w:rFonts w:asciiTheme="minorHAnsi" w:hAnsiTheme="minorHAnsi" w:cstheme="minorHAnsi"/>
          <w:sz w:val="22"/>
          <w:szCs w:val="22"/>
          <w:highlight w:val="yellow"/>
        </w:rPr>
        <w:t xml:space="preserve"> colour/delivery tolerances etc.</w:t>
      </w:r>
    </w:p>
    <w:p w:rsidR="009D1BA2" w:rsidRPr="002873E0" w:rsidRDefault="009D1BA2" w:rsidP="009D1BA2">
      <w:pPr>
        <w:ind w:left="720" w:hanging="720"/>
        <w:jc w:val="center"/>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smartTag w:uri="urn:schemas-microsoft-com:office:smarttags" w:element="stockticker">
        <w:r w:rsidRPr="002873E0">
          <w:rPr>
            <w:rFonts w:asciiTheme="minorHAnsi" w:hAnsiTheme="minorHAnsi" w:cstheme="minorHAnsi"/>
            <w:b/>
            <w:sz w:val="22"/>
            <w:szCs w:val="22"/>
          </w:rPr>
          <w:t>NOW</w:t>
        </w:r>
      </w:smartTag>
      <w:r w:rsidRPr="002873E0">
        <w:rPr>
          <w:rFonts w:asciiTheme="minorHAnsi" w:hAnsiTheme="minorHAnsi" w:cstheme="minorHAnsi"/>
          <w:b/>
          <w:sz w:val="22"/>
          <w:szCs w:val="22"/>
        </w:rPr>
        <w:t xml:space="preserve"> IT IS HEREBY AGREED AS FOLLOWS:</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numPr>
          <w:ilvl w:val="0"/>
          <w:numId w:val="2"/>
        </w:numPr>
        <w:jc w:val="both"/>
        <w:rPr>
          <w:rFonts w:asciiTheme="minorHAnsi" w:hAnsiTheme="minorHAnsi" w:cstheme="minorHAnsi"/>
          <w:sz w:val="22"/>
          <w:szCs w:val="22"/>
        </w:rPr>
      </w:pPr>
      <w:r w:rsidRPr="002873E0">
        <w:rPr>
          <w:rFonts w:asciiTheme="minorHAnsi" w:hAnsiTheme="minorHAnsi" w:cstheme="minorHAnsi"/>
          <w:sz w:val="22"/>
          <w:szCs w:val="22"/>
        </w:rPr>
        <w:t>In this Contract words and expressions shall have the same meanings as are respectively assigned to them in the Contract Conditions referred to.</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numPr>
          <w:ilvl w:val="0"/>
          <w:numId w:val="2"/>
        </w:numPr>
        <w:jc w:val="both"/>
        <w:rPr>
          <w:rFonts w:asciiTheme="minorHAnsi" w:hAnsiTheme="minorHAnsi" w:cstheme="minorHAnsi"/>
          <w:sz w:val="22"/>
          <w:szCs w:val="22"/>
        </w:rPr>
      </w:pPr>
      <w:r w:rsidRPr="002873E0">
        <w:rPr>
          <w:rFonts w:asciiTheme="minorHAnsi" w:hAnsiTheme="minorHAnsi" w:cstheme="minorHAnsi"/>
          <w:sz w:val="22"/>
          <w:szCs w:val="22"/>
        </w:rPr>
        <w:t xml:space="preserve">The following documents shall be deemed to form and be read and construed as an integral part of this Contract: </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numPr>
          <w:ilvl w:val="1"/>
          <w:numId w:val="2"/>
        </w:numPr>
        <w:jc w:val="both"/>
        <w:rPr>
          <w:rFonts w:asciiTheme="minorHAnsi" w:hAnsiTheme="minorHAnsi" w:cstheme="minorHAnsi"/>
          <w:sz w:val="22"/>
          <w:szCs w:val="22"/>
        </w:rPr>
      </w:pPr>
      <w:r w:rsidRPr="002873E0">
        <w:rPr>
          <w:rFonts w:asciiTheme="minorHAnsi" w:hAnsiTheme="minorHAnsi" w:cstheme="minorHAnsi"/>
          <w:sz w:val="22"/>
          <w:szCs w:val="22"/>
        </w:rPr>
        <w:t>this Form of Contract and the Appendices attached to it;</w:t>
      </w:r>
    </w:p>
    <w:p w:rsidR="009D1BA2" w:rsidRDefault="009D1BA2" w:rsidP="009D1BA2">
      <w:pPr>
        <w:numPr>
          <w:ilvl w:val="1"/>
          <w:numId w:val="2"/>
        </w:numPr>
        <w:jc w:val="both"/>
        <w:rPr>
          <w:rFonts w:asciiTheme="minorHAnsi" w:hAnsiTheme="minorHAnsi" w:cstheme="minorHAnsi"/>
          <w:sz w:val="22"/>
          <w:szCs w:val="22"/>
        </w:rPr>
      </w:pPr>
      <w:r w:rsidRPr="002873E0">
        <w:rPr>
          <w:rFonts w:asciiTheme="minorHAnsi" w:hAnsiTheme="minorHAnsi" w:cstheme="minorHAnsi"/>
          <w:sz w:val="22"/>
          <w:szCs w:val="22"/>
        </w:rPr>
        <w:t xml:space="preserve">The General Contract Conditions </w:t>
      </w:r>
    </w:p>
    <w:p w:rsidR="009D1BA2" w:rsidRPr="002873E0" w:rsidRDefault="009D1BA2" w:rsidP="009D1BA2">
      <w:pPr>
        <w:numPr>
          <w:ilvl w:val="1"/>
          <w:numId w:val="2"/>
        </w:numPr>
        <w:jc w:val="both"/>
        <w:rPr>
          <w:rFonts w:asciiTheme="minorHAnsi" w:hAnsiTheme="minorHAnsi" w:cstheme="minorHAnsi"/>
          <w:sz w:val="22"/>
          <w:szCs w:val="22"/>
        </w:rPr>
      </w:pPr>
      <w:r>
        <w:rPr>
          <w:rFonts w:asciiTheme="minorHAnsi" w:hAnsiTheme="minorHAnsi" w:cstheme="minorHAnsi"/>
          <w:sz w:val="22"/>
          <w:szCs w:val="22"/>
        </w:rPr>
        <w:t xml:space="preserve">[The completed and signed </w:t>
      </w:r>
      <w:r w:rsidR="00AE5AEC">
        <w:rPr>
          <w:rFonts w:asciiTheme="minorHAnsi" w:hAnsiTheme="minorHAnsi" w:cstheme="minorHAnsi"/>
          <w:sz w:val="22"/>
          <w:szCs w:val="22"/>
        </w:rPr>
        <w:t>[</w:t>
      </w:r>
      <w:r w:rsidR="00DA0172">
        <w:rPr>
          <w:rFonts w:asciiTheme="minorHAnsi" w:hAnsiTheme="minorHAnsi" w:cstheme="minorHAnsi"/>
          <w:sz w:val="22"/>
          <w:szCs w:val="22"/>
          <w:highlight w:val="yellow"/>
        </w:rPr>
        <w:t>Due Diligence</w:t>
      </w:r>
      <w:r w:rsidRPr="00244A1F">
        <w:rPr>
          <w:rFonts w:asciiTheme="minorHAnsi" w:hAnsiTheme="minorHAnsi" w:cstheme="minorHAnsi"/>
          <w:sz w:val="22"/>
          <w:szCs w:val="22"/>
          <w:highlight w:val="yellow"/>
        </w:rPr>
        <w:t xml:space="preserve"> Questionnaire</w:t>
      </w:r>
      <w:r w:rsidR="00AE5AEC" w:rsidRPr="00244A1F">
        <w:rPr>
          <w:rFonts w:asciiTheme="minorHAnsi" w:hAnsiTheme="minorHAnsi" w:cstheme="minorHAnsi"/>
          <w:sz w:val="22"/>
          <w:szCs w:val="22"/>
          <w:highlight w:val="yellow"/>
        </w:rPr>
        <w:t>/</w:t>
      </w:r>
      <w:r w:rsidR="00244A1F">
        <w:rPr>
          <w:rFonts w:asciiTheme="minorHAnsi" w:hAnsiTheme="minorHAnsi" w:cstheme="minorHAnsi"/>
          <w:sz w:val="22"/>
          <w:szCs w:val="22"/>
          <w:highlight w:val="yellow"/>
        </w:rPr>
        <w:t>Business Partner</w:t>
      </w:r>
      <w:r w:rsidR="00AE5AEC" w:rsidRPr="00244A1F">
        <w:rPr>
          <w:rFonts w:asciiTheme="minorHAnsi" w:hAnsiTheme="minorHAnsi" w:cstheme="minorHAnsi"/>
          <w:sz w:val="22"/>
          <w:szCs w:val="22"/>
          <w:highlight w:val="yellow"/>
        </w:rPr>
        <w:t xml:space="preserve"> Questionnaire</w:t>
      </w:r>
      <w:r w:rsidR="00AE5AEC">
        <w:rPr>
          <w:rFonts w:asciiTheme="minorHAnsi" w:hAnsiTheme="minorHAnsi" w:cstheme="minorHAnsi"/>
          <w:sz w:val="22"/>
          <w:szCs w:val="22"/>
        </w:rPr>
        <w:t>]</w:t>
      </w:r>
      <w:r>
        <w:rPr>
          <w:rFonts w:asciiTheme="minorHAnsi" w:hAnsiTheme="minorHAnsi" w:cstheme="minorHAnsi"/>
          <w:sz w:val="22"/>
          <w:szCs w:val="22"/>
        </w:rPr>
        <w:t xml:space="preserve"> together with all supporting </w:t>
      </w:r>
      <w:r>
        <w:rPr>
          <w:rFonts w:asciiTheme="minorHAnsi" w:hAnsiTheme="minorHAnsi" w:cstheme="minorHAnsi"/>
          <w:sz w:val="22"/>
          <w:szCs w:val="22"/>
        </w:rPr>
        <w:tab/>
        <w:t>documents dated [</w:t>
      </w:r>
      <w:r w:rsidRPr="00244A1F">
        <w:rPr>
          <w:rFonts w:asciiTheme="minorHAnsi" w:hAnsiTheme="minorHAnsi" w:cstheme="minorHAnsi"/>
          <w:sz w:val="22"/>
          <w:szCs w:val="22"/>
          <w:highlight w:val="yellow"/>
        </w:rPr>
        <w:t>enter date</w:t>
      </w:r>
      <w:r>
        <w:rPr>
          <w:rFonts w:asciiTheme="minorHAnsi" w:hAnsiTheme="minorHAnsi" w:cstheme="minorHAnsi"/>
          <w:sz w:val="22"/>
          <w:szCs w:val="22"/>
        </w:rPr>
        <w:t>]</w:t>
      </w:r>
    </w:p>
    <w:p w:rsidR="009D1BA2" w:rsidRPr="002873E0" w:rsidRDefault="009D1BA2" w:rsidP="009D1BA2">
      <w:pPr>
        <w:numPr>
          <w:ilvl w:val="3"/>
          <w:numId w:val="2"/>
        </w:numPr>
        <w:jc w:val="both"/>
        <w:rPr>
          <w:rFonts w:asciiTheme="minorHAnsi" w:hAnsiTheme="minorHAnsi" w:cstheme="minorHAnsi"/>
          <w:sz w:val="22"/>
          <w:szCs w:val="22"/>
        </w:rPr>
      </w:pPr>
      <w:r w:rsidRPr="002873E0">
        <w:rPr>
          <w:rFonts w:asciiTheme="minorHAnsi" w:hAnsiTheme="minorHAnsi" w:cstheme="minorHAnsi"/>
          <w:sz w:val="22"/>
          <w:szCs w:val="22"/>
        </w:rPr>
        <w:t xml:space="preserve">The </w:t>
      </w:r>
      <w:r w:rsidR="00AE5AEC">
        <w:rPr>
          <w:rFonts w:asciiTheme="minorHAnsi" w:hAnsiTheme="minorHAnsi" w:cstheme="minorHAnsi"/>
          <w:sz w:val="22"/>
          <w:szCs w:val="22"/>
        </w:rPr>
        <w:t>[</w:t>
      </w:r>
      <w:r w:rsidRPr="002873E0">
        <w:rPr>
          <w:rFonts w:asciiTheme="minorHAnsi" w:hAnsiTheme="minorHAnsi" w:cstheme="minorHAnsi"/>
          <w:sz w:val="22"/>
          <w:szCs w:val="22"/>
        </w:rPr>
        <w:t>Invitation to Bid</w:t>
      </w:r>
      <w:r w:rsidR="00AE5AEC">
        <w:rPr>
          <w:rFonts w:asciiTheme="minorHAnsi" w:hAnsiTheme="minorHAnsi" w:cstheme="minorHAnsi"/>
          <w:sz w:val="22"/>
          <w:szCs w:val="22"/>
        </w:rPr>
        <w:t>/Request for Quotation]</w:t>
      </w:r>
    </w:p>
    <w:p w:rsidR="009D1BA2" w:rsidRPr="002873E0" w:rsidRDefault="00AE5AEC" w:rsidP="009D1BA2">
      <w:pPr>
        <w:numPr>
          <w:ilvl w:val="3"/>
          <w:numId w:val="2"/>
        </w:numPr>
        <w:jc w:val="both"/>
        <w:rPr>
          <w:rFonts w:asciiTheme="minorHAnsi" w:hAnsiTheme="minorHAnsi" w:cstheme="minorHAnsi"/>
          <w:sz w:val="22"/>
          <w:szCs w:val="22"/>
        </w:rPr>
      </w:pPr>
      <w:r>
        <w:rPr>
          <w:rFonts w:asciiTheme="minorHAnsi" w:hAnsiTheme="minorHAnsi" w:cstheme="minorHAnsi"/>
          <w:sz w:val="22"/>
          <w:szCs w:val="22"/>
        </w:rPr>
        <w:t>[</w:t>
      </w:r>
      <w:r w:rsidR="009D1BA2" w:rsidRPr="002873E0">
        <w:rPr>
          <w:rFonts w:asciiTheme="minorHAnsi" w:hAnsiTheme="minorHAnsi" w:cstheme="minorHAnsi"/>
          <w:sz w:val="22"/>
          <w:szCs w:val="22"/>
        </w:rPr>
        <w:t xml:space="preserve">Form of </w:t>
      </w:r>
      <w:bookmarkStart w:id="0" w:name="OLE_LINK1"/>
      <w:bookmarkStart w:id="1" w:name="OLE_LINK2"/>
      <w:r w:rsidR="009D1BA2" w:rsidRPr="002873E0">
        <w:rPr>
          <w:rFonts w:asciiTheme="minorHAnsi" w:hAnsiTheme="minorHAnsi" w:cstheme="minorHAnsi"/>
          <w:sz w:val="22"/>
          <w:szCs w:val="22"/>
        </w:rPr>
        <w:t>Bid</w:t>
      </w:r>
      <w:r>
        <w:rPr>
          <w:rFonts w:asciiTheme="minorHAnsi" w:hAnsiTheme="minorHAnsi" w:cstheme="minorHAnsi"/>
          <w:sz w:val="22"/>
          <w:szCs w:val="22"/>
        </w:rPr>
        <w:t>/Form of Offer]</w:t>
      </w:r>
      <w:r w:rsidR="009D1BA2" w:rsidRPr="002873E0">
        <w:rPr>
          <w:rFonts w:asciiTheme="minorHAnsi" w:hAnsiTheme="minorHAnsi" w:cstheme="minorHAnsi"/>
          <w:sz w:val="22"/>
          <w:szCs w:val="22"/>
        </w:rPr>
        <w:t xml:space="preserve"> including the following:;</w:t>
      </w:r>
    </w:p>
    <w:p w:rsidR="009D1BA2" w:rsidRPr="002873E0" w:rsidRDefault="009D1BA2" w:rsidP="009D1BA2">
      <w:pPr>
        <w:pStyle w:val="JASList"/>
        <w:numPr>
          <w:ilvl w:val="1"/>
          <w:numId w:val="3"/>
        </w:numPr>
        <w:rPr>
          <w:rFonts w:asciiTheme="minorHAnsi" w:hAnsiTheme="minorHAnsi" w:cstheme="minorHAnsi"/>
          <w:noProof/>
          <w:sz w:val="22"/>
          <w:szCs w:val="22"/>
        </w:rPr>
      </w:pPr>
      <w:r w:rsidRPr="002873E0">
        <w:rPr>
          <w:rFonts w:asciiTheme="minorHAnsi" w:hAnsiTheme="minorHAnsi" w:cstheme="minorHAnsi"/>
          <w:noProof/>
          <w:sz w:val="22"/>
          <w:szCs w:val="22"/>
        </w:rPr>
        <w:t xml:space="preserve"> The Bid Specification and Statement of Compliance;</w:t>
      </w:r>
    </w:p>
    <w:p w:rsidR="009D1BA2" w:rsidRPr="002873E0" w:rsidRDefault="009D1BA2" w:rsidP="009D1BA2">
      <w:pPr>
        <w:pStyle w:val="JASList"/>
        <w:numPr>
          <w:ilvl w:val="1"/>
          <w:numId w:val="3"/>
        </w:numPr>
        <w:rPr>
          <w:rFonts w:asciiTheme="minorHAnsi" w:hAnsiTheme="minorHAnsi" w:cstheme="minorHAnsi"/>
          <w:noProof/>
          <w:sz w:val="22"/>
          <w:szCs w:val="22"/>
        </w:rPr>
      </w:pPr>
      <w:r w:rsidRPr="002873E0">
        <w:rPr>
          <w:rFonts w:asciiTheme="minorHAnsi" w:hAnsiTheme="minorHAnsi" w:cstheme="minorHAnsi"/>
          <w:sz w:val="22"/>
          <w:szCs w:val="22"/>
          <w:highlight w:val="yellow"/>
        </w:rPr>
        <w:t>Delete if not applicable</w:t>
      </w:r>
      <w:r w:rsidRPr="002873E0">
        <w:rPr>
          <w:rFonts w:asciiTheme="minorHAnsi" w:hAnsiTheme="minorHAnsi" w:cstheme="minorHAnsi"/>
          <w:sz w:val="22"/>
          <w:szCs w:val="22"/>
        </w:rPr>
        <w:t xml:space="preserve"> </w:t>
      </w:r>
      <w:proofErr w:type="gramStart"/>
      <w:r w:rsidRPr="002873E0">
        <w:rPr>
          <w:rFonts w:asciiTheme="minorHAnsi" w:hAnsiTheme="minorHAnsi" w:cstheme="minorHAnsi"/>
          <w:sz w:val="22"/>
          <w:szCs w:val="22"/>
        </w:rPr>
        <w:t>The</w:t>
      </w:r>
      <w:proofErr w:type="gramEnd"/>
      <w:r w:rsidRPr="002873E0">
        <w:rPr>
          <w:rFonts w:asciiTheme="minorHAnsi" w:hAnsiTheme="minorHAnsi" w:cstheme="minorHAnsi"/>
          <w:sz w:val="22"/>
          <w:szCs w:val="22"/>
        </w:rPr>
        <w:t xml:space="preserve"> bid clarification(s) dated [</w:t>
      </w:r>
      <w:r w:rsidRPr="002873E0">
        <w:rPr>
          <w:rFonts w:asciiTheme="minorHAnsi" w:hAnsiTheme="minorHAnsi" w:cstheme="minorHAnsi"/>
          <w:sz w:val="22"/>
          <w:szCs w:val="22"/>
          <w:highlight w:val="yellow"/>
        </w:rPr>
        <w:t>enter date(s</w:t>
      </w:r>
      <w:r w:rsidRPr="002873E0">
        <w:rPr>
          <w:rFonts w:asciiTheme="minorHAnsi" w:hAnsiTheme="minorHAnsi" w:cstheme="minorHAnsi"/>
          <w:sz w:val="22"/>
          <w:szCs w:val="22"/>
        </w:rPr>
        <w:t>)].</w:t>
      </w:r>
      <w:bookmarkEnd w:id="0"/>
      <w:bookmarkEnd w:id="1"/>
    </w:p>
    <w:p w:rsidR="009D1BA2" w:rsidRPr="002873E0" w:rsidRDefault="009D1BA2" w:rsidP="009D1BA2">
      <w:pPr>
        <w:jc w:val="both"/>
        <w:rPr>
          <w:rFonts w:asciiTheme="minorHAnsi" w:hAnsiTheme="minorHAnsi" w:cstheme="minorHAnsi"/>
        </w:rPr>
      </w:pPr>
    </w:p>
    <w:p w:rsidR="009D1BA2" w:rsidRPr="002873E0" w:rsidRDefault="009D1BA2" w:rsidP="009D1BA2">
      <w:pPr>
        <w:numPr>
          <w:ilvl w:val="0"/>
          <w:numId w:val="2"/>
        </w:numPr>
        <w:jc w:val="both"/>
        <w:rPr>
          <w:rFonts w:asciiTheme="minorHAnsi" w:hAnsiTheme="minorHAnsi" w:cstheme="minorHAnsi"/>
          <w:sz w:val="22"/>
          <w:szCs w:val="22"/>
        </w:rPr>
      </w:pPr>
      <w:r w:rsidRPr="002873E0">
        <w:rPr>
          <w:rFonts w:asciiTheme="minorHAnsi" w:hAnsiTheme="minorHAnsi" w:cstheme="minorHAnsi"/>
          <w:sz w:val="22"/>
          <w:szCs w:val="22"/>
        </w:rPr>
        <w:lastRenderedPageBreak/>
        <w:t xml:space="preserve">This Contract shall prevail over all other Contract documents. In the event of any discrepancy or inconsistency within the Contract Documents, then the documents shall prevail in the order listed above. </w:t>
      </w:r>
    </w:p>
    <w:p w:rsidR="009D1BA2" w:rsidRPr="002873E0" w:rsidRDefault="009D1BA2" w:rsidP="009D1BA2">
      <w:pPr>
        <w:jc w:val="both"/>
        <w:rPr>
          <w:rFonts w:asciiTheme="minorHAnsi" w:hAnsiTheme="minorHAnsi" w:cstheme="minorHAnsi"/>
          <w:sz w:val="22"/>
          <w:szCs w:val="22"/>
        </w:rPr>
      </w:pPr>
    </w:p>
    <w:p w:rsidR="009D1BA2" w:rsidRDefault="009D1BA2" w:rsidP="009D1BA2">
      <w:pPr>
        <w:jc w:val="both"/>
        <w:rPr>
          <w:color w:val="1F497D"/>
        </w:rPr>
      </w:pPr>
      <w:r w:rsidRPr="002873E0">
        <w:rPr>
          <w:rFonts w:asciiTheme="minorHAnsi" w:hAnsiTheme="minorHAnsi" w:cstheme="minorHAnsi"/>
          <w:sz w:val="22"/>
          <w:szCs w:val="22"/>
        </w:rPr>
        <w:t>4.</w:t>
      </w:r>
      <w:r w:rsidRPr="002873E0">
        <w:rPr>
          <w:rFonts w:asciiTheme="minorHAnsi" w:hAnsiTheme="minorHAnsi" w:cstheme="minorHAnsi"/>
          <w:sz w:val="22"/>
          <w:szCs w:val="22"/>
        </w:rPr>
        <w:tab/>
        <w:t xml:space="preserve">The following documents which are incorporated by reference into the Contract </w:t>
      </w:r>
      <w:r w:rsidRPr="00D7343B">
        <w:rPr>
          <w:rFonts w:ascii="Calibri" w:hAnsi="Calibri" w:cs="Calibri"/>
          <w:sz w:val="22"/>
          <w:szCs w:val="22"/>
        </w:rPr>
        <w:t xml:space="preserve">are available </w:t>
      </w:r>
      <w:r>
        <w:rPr>
          <w:rFonts w:ascii="Calibri" w:hAnsi="Calibri" w:cs="Calibri"/>
          <w:sz w:val="22"/>
          <w:szCs w:val="22"/>
        </w:rPr>
        <w:tab/>
      </w:r>
      <w:r w:rsidRPr="00D7343B">
        <w:rPr>
          <w:rFonts w:ascii="Calibri" w:hAnsi="Calibri" w:cs="Calibri"/>
          <w:sz w:val="22"/>
          <w:szCs w:val="22"/>
        </w:rPr>
        <w:t xml:space="preserve">from the </w:t>
      </w:r>
      <w:r>
        <w:rPr>
          <w:rFonts w:ascii="Calibri" w:hAnsi="Calibri" w:cs="Calibri"/>
          <w:sz w:val="22"/>
          <w:szCs w:val="22"/>
        </w:rPr>
        <w:t xml:space="preserve">Supplier </w:t>
      </w:r>
      <w:r w:rsidRPr="00D7343B">
        <w:rPr>
          <w:rFonts w:ascii="Calibri" w:hAnsi="Calibri" w:cs="Calibri"/>
          <w:sz w:val="22"/>
          <w:szCs w:val="22"/>
        </w:rPr>
        <w:t xml:space="preserve">Downloads – </w:t>
      </w:r>
      <w:r>
        <w:rPr>
          <w:rFonts w:ascii="Calibri" w:hAnsi="Calibri" w:cs="Calibri"/>
          <w:sz w:val="22"/>
          <w:szCs w:val="22"/>
        </w:rPr>
        <w:t>DFID TC</w:t>
      </w:r>
      <w:r w:rsidRPr="00D7343B">
        <w:rPr>
          <w:rFonts w:ascii="Calibri" w:hAnsi="Calibri" w:cs="Calibri"/>
          <w:sz w:val="22"/>
          <w:szCs w:val="22"/>
        </w:rPr>
        <w:t xml:space="preserve"> Procurement pages on our website</w:t>
      </w:r>
      <w:r>
        <w:rPr>
          <w:rFonts w:ascii="Calibri" w:hAnsi="Calibri" w:cs="Calibri"/>
          <w:sz w:val="22"/>
          <w:szCs w:val="22"/>
        </w:rPr>
        <w:t xml:space="preserve"> </w:t>
      </w:r>
      <w:r>
        <w:rPr>
          <w:rFonts w:ascii="Calibri" w:hAnsi="Calibri" w:cs="Calibri"/>
          <w:sz w:val="22"/>
          <w:szCs w:val="22"/>
        </w:rPr>
        <w:tab/>
      </w:r>
      <w:hyperlink r:id="rId9" w:history="1">
        <w:r w:rsidRPr="00511366">
          <w:rPr>
            <w:rStyle w:val="Hyperlink"/>
            <w:rFonts w:ascii="Calibri" w:hAnsi="Calibri" w:cs="Calibri"/>
            <w:sz w:val="22"/>
            <w:szCs w:val="22"/>
          </w:rPr>
          <w:t>http://www.crownagents.com/supplier-downloads</w:t>
        </w:r>
      </w:hyperlink>
    </w:p>
    <w:p w:rsidR="009D1BA2" w:rsidRDefault="009D1BA2" w:rsidP="009D1BA2">
      <w:pPr>
        <w:ind w:left="740" w:hanging="740"/>
        <w:jc w:val="both"/>
        <w:rPr>
          <w:rFonts w:asciiTheme="minorHAnsi" w:hAnsiTheme="minorHAnsi" w:cstheme="minorHAnsi"/>
          <w:sz w:val="22"/>
          <w:szCs w:val="22"/>
        </w:rPr>
      </w:pPr>
    </w:p>
    <w:p w:rsidR="009D1BA2" w:rsidRPr="002873E0" w:rsidRDefault="009D1BA2" w:rsidP="00244A1F">
      <w:pPr>
        <w:ind w:left="740" w:hanging="740"/>
        <w:jc w:val="center"/>
        <w:rPr>
          <w:rFonts w:asciiTheme="minorHAnsi" w:hAnsiTheme="minorHAnsi" w:cstheme="minorHAnsi"/>
          <w:sz w:val="22"/>
          <w:szCs w:val="22"/>
        </w:rPr>
      </w:pPr>
      <w:r w:rsidRPr="002873E0">
        <w:rPr>
          <w:rFonts w:asciiTheme="minorHAnsi" w:hAnsiTheme="minorHAnsi" w:cstheme="minorHAnsi"/>
          <w:sz w:val="22"/>
          <w:szCs w:val="22"/>
          <w:highlight w:val="yellow"/>
        </w:rPr>
        <w:t>Buyer edit to delete those not applicable</w:t>
      </w:r>
    </w:p>
    <w:p w:rsidR="009D1BA2" w:rsidRPr="002873E0" w:rsidRDefault="009D1BA2" w:rsidP="009D1BA2">
      <w:pPr>
        <w:jc w:val="both"/>
        <w:rPr>
          <w:rFonts w:asciiTheme="minorHAnsi" w:hAnsiTheme="minorHAnsi" w:cstheme="minorHAnsi"/>
          <w:sz w:val="22"/>
          <w:szCs w:val="22"/>
        </w:rPr>
      </w:pP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 xml:space="preserve">Special Conditions </w:t>
      </w:r>
      <w:r w:rsidR="00A738DB">
        <w:rPr>
          <w:rFonts w:asciiTheme="minorHAnsi" w:hAnsiTheme="minorHAnsi" w:cstheme="minorHAnsi"/>
          <w:sz w:val="22"/>
          <w:szCs w:val="22"/>
        </w:rPr>
        <w:t xml:space="preserve">of Contract for the Supply of </w:t>
      </w:r>
      <w:r w:rsidRPr="002873E0">
        <w:rPr>
          <w:rFonts w:asciiTheme="minorHAnsi" w:hAnsiTheme="minorHAnsi" w:cstheme="minorHAnsi"/>
          <w:sz w:val="22"/>
          <w:szCs w:val="22"/>
        </w:rPr>
        <w:t xml:space="preserve">Chemicals </w:t>
      </w:r>
      <w:r w:rsidR="00A738DB">
        <w:rPr>
          <w:rFonts w:asciiTheme="minorHAnsi" w:hAnsiTheme="minorHAnsi" w:cstheme="minorHAnsi"/>
          <w:sz w:val="22"/>
          <w:szCs w:val="22"/>
        </w:rPr>
        <w:t>and Medicines</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Advance Payment Guarantee</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Performance Guarantee</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Signed Receipt Note</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Inspection Advice Note</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Application for Shipping Instructions</w:t>
      </w:r>
    </w:p>
    <w:p w:rsidR="009D1BA2" w:rsidRPr="002873E0" w:rsidRDefault="009D1BA2" w:rsidP="009D1BA2">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Application for Air Despatch Instructions</w:t>
      </w:r>
    </w:p>
    <w:p w:rsidR="009D1BA2" w:rsidRPr="002873E0" w:rsidRDefault="009D1BA2" w:rsidP="009D1BA2">
      <w:pPr>
        <w:tabs>
          <w:tab w:val="left" w:pos="720"/>
          <w:tab w:val="left" w:pos="1080"/>
          <w:tab w:val="left" w:pos="1350"/>
        </w:tabs>
        <w:ind w:left="660" w:hanging="660"/>
        <w:jc w:val="both"/>
        <w:rPr>
          <w:rFonts w:asciiTheme="minorHAnsi" w:hAnsiTheme="minorHAnsi" w:cstheme="minorHAnsi"/>
          <w:sz w:val="22"/>
          <w:szCs w:val="22"/>
        </w:rPr>
      </w:pPr>
    </w:p>
    <w:p w:rsidR="009D1BA2" w:rsidRPr="002873E0" w:rsidRDefault="009D1BA2" w:rsidP="009D1BA2">
      <w:pPr>
        <w:tabs>
          <w:tab w:val="left" w:pos="720"/>
          <w:tab w:val="left" w:pos="1080"/>
          <w:tab w:val="left" w:pos="1350"/>
        </w:tabs>
        <w:ind w:left="660" w:hanging="660"/>
        <w:jc w:val="both"/>
        <w:rPr>
          <w:rFonts w:asciiTheme="minorHAnsi" w:hAnsiTheme="minorHAnsi" w:cstheme="minorHAnsi"/>
          <w:sz w:val="22"/>
          <w:szCs w:val="22"/>
        </w:rPr>
      </w:pPr>
    </w:p>
    <w:p w:rsidR="009D1BA2" w:rsidRPr="002873E0" w:rsidRDefault="009D1BA2" w:rsidP="00244A1F">
      <w:pPr>
        <w:tabs>
          <w:tab w:val="left" w:pos="-720"/>
          <w:tab w:val="left" w:pos="0"/>
        </w:tabs>
        <w:suppressAutoHyphens/>
        <w:ind w:left="720" w:hanging="720"/>
        <w:jc w:val="both"/>
        <w:rPr>
          <w:rFonts w:asciiTheme="minorHAnsi" w:hAnsiTheme="minorHAnsi" w:cstheme="minorHAnsi"/>
          <w:sz w:val="22"/>
          <w:szCs w:val="22"/>
        </w:rPr>
      </w:pPr>
      <w:r w:rsidRPr="002873E0">
        <w:rPr>
          <w:rFonts w:asciiTheme="minorHAnsi" w:hAnsiTheme="minorHAnsi" w:cstheme="minorHAnsi"/>
          <w:sz w:val="22"/>
          <w:szCs w:val="22"/>
        </w:rPr>
        <w:t xml:space="preserve">5. </w:t>
      </w:r>
      <w:r w:rsidRPr="002873E0">
        <w:rPr>
          <w:rFonts w:asciiTheme="minorHAnsi" w:hAnsiTheme="minorHAnsi" w:cstheme="minorHAnsi"/>
          <w:sz w:val="22"/>
          <w:szCs w:val="22"/>
        </w:rPr>
        <w:tab/>
      </w:r>
      <w:r>
        <w:rPr>
          <w:rFonts w:asciiTheme="minorHAnsi" w:hAnsiTheme="minorHAnsi" w:cstheme="minorHAnsi"/>
          <w:sz w:val="22"/>
          <w:szCs w:val="22"/>
        </w:rPr>
        <w:t>T</w:t>
      </w:r>
      <w:r w:rsidRPr="002873E0">
        <w:rPr>
          <w:rFonts w:asciiTheme="minorHAnsi" w:hAnsiTheme="minorHAnsi" w:cstheme="minorHAnsi"/>
          <w:sz w:val="22"/>
          <w:szCs w:val="22"/>
        </w:rPr>
        <w:t xml:space="preserve">he Supplier shall </w:t>
      </w:r>
      <w:r>
        <w:rPr>
          <w:rFonts w:asciiTheme="minorHAnsi" w:hAnsiTheme="minorHAnsi" w:cstheme="minorHAnsi"/>
          <w:sz w:val="22"/>
          <w:szCs w:val="22"/>
        </w:rPr>
        <w:t xml:space="preserve">provide a </w:t>
      </w:r>
      <w:r w:rsidRPr="002873E0">
        <w:rPr>
          <w:rFonts w:asciiTheme="minorHAnsi" w:hAnsiTheme="minorHAnsi" w:cstheme="minorHAnsi"/>
          <w:sz w:val="22"/>
          <w:szCs w:val="22"/>
        </w:rPr>
        <w:t>sign</w:t>
      </w:r>
      <w:r>
        <w:rPr>
          <w:rFonts w:asciiTheme="minorHAnsi" w:hAnsiTheme="minorHAnsi" w:cstheme="minorHAnsi"/>
          <w:sz w:val="22"/>
          <w:szCs w:val="22"/>
        </w:rPr>
        <w:t>ed duplicate copy of</w:t>
      </w:r>
      <w:r w:rsidRPr="002873E0">
        <w:rPr>
          <w:rFonts w:asciiTheme="minorHAnsi" w:hAnsiTheme="minorHAnsi" w:cstheme="minorHAnsi"/>
          <w:sz w:val="22"/>
          <w:szCs w:val="22"/>
        </w:rPr>
        <w:t xml:space="preserve"> the Contract to Crown </w:t>
      </w:r>
      <w:r>
        <w:rPr>
          <w:rFonts w:asciiTheme="minorHAnsi" w:hAnsiTheme="minorHAnsi" w:cstheme="minorHAnsi"/>
          <w:sz w:val="22"/>
          <w:szCs w:val="22"/>
        </w:rPr>
        <w:t>A</w:t>
      </w:r>
      <w:r w:rsidRPr="002873E0">
        <w:rPr>
          <w:rFonts w:asciiTheme="minorHAnsi" w:hAnsiTheme="minorHAnsi" w:cstheme="minorHAnsi"/>
          <w:sz w:val="22"/>
          <w:szCs w:val="22"/>
        </w:rPr>
        <w:t>gents</w:t>
      </w:r>
      <w:r>
        <w:rPr>
          <w:rFonts w:asciiTheme="minorHAnsi" w:hAnsiTheme="minorHAnsi" w:cstheme="minorHAnsi"/>
          <w:sz w:val="22"/>
          <w:szCs w:val="22"/>
        </w:rPr>
        <w:t xml:space="preserve"> within five (5) working days of signature of the Contract</w:t>
      </w:r>
      <w:r w:rsidRPr="002873E0">
        <w:rPr>
          <w:rFonts w:asciiTheme="minorHAnsi" w:hAnsiTheme="minorHAnsi" w:cstheme="minorHAnsi"/>
          <w:sz w:val="22"/>
          <w:szCs w:val="22"/>
        </w:rPr>
        <w:t>.  (</w:t>
      </w:r>
      <w:r w:rsidRPr="002873E0">
        <w:rPr>
          <w:rFonts w:asciiTheme="minorHAnsi" w:hAnsiTheme="minorHAnsi" w:cstheme="minorHAnsi"/>
          <w:sz w:val="22"/>
          <w:szCs w:val="22"/>
          <w:highlight w:val="yellow"/>
        </w:rPr>
        <w:t>Buyer to ensure that two signed copies are forwarded to the Supplier</w:t>
      </w:r>
      <w:r w:rsidRPr="002873E0">
        <w:rPr>
          <w:rFonts w:asciiTheme="minorHAnsi" w:hAnsiTheme="minorHAnsi" w:cstheme="minorHAnsi"/>
          <w:sz w:val="22"/>
          <w:szCs w:val="22"/>
        </w:rPr>
        <w:t>)</w:t>
      </w:r>
    </w:p>
    <w:p w:rsidR="009D1BA2" w:rsidRPr="002873E0" w:rsidRDefault="009D1BA2" w:rsidP="009D1BA2">
      <w:pPr>
        <w:tabs>
          <w:tab w:val="left" w:pos="-720"/>
          <w:tab w:val="left" w:pos="0"/>
        </w:tabs>
        <w:suppressAutoHyphens/>
        <w:jc w:val="both"/>
        <w:rPr>
          <w:rFonts w:asciiTheme="minorHAnsi" w:hAnsiTheme="minorHAnsi" w:cstheme="minorHAnsi"/>
          <w:sz w:val="22"/>
          <w:szCs w:val="22"/>
        </w:rPr>
      </w:pPr>
    </w:p>
    <w:p w:rsidR="009D1BA2" w:rsidRPr="002873E0" w:rsidRDefault="009D1BA2" w:rsidP="009D1BA2">
      <w:pPr>
        <w:tabs>
          <w:tab w:val="left" w:pos="-720"/>
          <w:tab w:val="left" w:pos="0"/>
        </w:tabs>
        <w:suppressAutoHyphens/>
        <w:jc w:val="both"/>
        <w:rPr>
          <w:rFonts w:asciiTheme="minorHAnsi" w:hAnsiTheme="minorHAnsi" w:cstheme="minorHAnsi"/>
          <w:sz w:val="22"/>
          <w:szCs w:val="22"/>
        </w:rPr>
      </w:pPr>
    </w:p>
    <w:p w:rsidR="009D1BA2" w:rsidRPr="002873E0" w:rsidRDefault="009D1BA2" w:rsidP="009D1BA2">
      <w:pPr>
        <w:tabs>
          <w:tab w:val="left" w:pos="0"/>
          <w:tab w:val="left" w:pos="720"/>
          <w:tab w:val="left" w:pos="1080"/>
        </w:tabs>
        <w:jc w:val="both"/>
        <w:rPr>
          <w:rFonts w:asciiTheme="minorHAnsi" w:hAnsiTheme="minorHAnsi" w:cstheme="minorHAnsi"/>
          <w:sz w:val="22"/>
          <w:szCs w:val="22"/>
        </w:rPr>
      </w:pPr>
      <w:proofErr w:type="gramStart"/>
      <w:r w:rsidRPr="002873E0">
        <w:rPr>
          <w:rFonts w:asciiTheme="minorHAnsi" w:hAnsiTheme="minorHAnsi" w:cstheme="minorHAnsi"/>
          <w:sz w:val="22"/>
          <w:szCs w:val="22"/>
        </w:rPr>
        <w:t>IN WITNESS whereof the parties hereto have caused this Contract to be executed on the day and year first above written.</w:t>
      </w:r>
      <w:proofErr w:type="gramEnd"/>
    </w:p>
    <w:p w:rsidR="009D1BA2" w:rsidRPr="002873E0" w:rsidRDefault="009D1BA2" w:rsidP="009D1BA2">
      <w:pPr>
        <w:tabs>
          <w:tab w:val="left" w:pos="0"/>
          <w:tab w:val="left" w:pos="720"/>
          <w:tab w:val="left" w:pos="1080"/>
        </w:tabs>
        <w:jc w:val="both"/>
        <w:rPr>
          <w:rFonts w:asciiTheme="minorHAnsi" w:hAnsiTheme="minorHAnsi" w:cstheme="minorHAnsi"/>
          <w:sz w:val="22"/>
          <w:szCs w:val="22"/>
        </w:rPr>
      </w:pPr>
    </w:p>
    <w:tbl>
      <w:tblPr>
        <w:tblW w:w="0" w:type="auto"/>
        <w:tblLook w:val="01E0" w:firstRow="1" w:lastRow="1" w:firstColumn="1" w:lastColumn="1" w:noHBand="0" w:noVBand="0"/>
      </w:tblPr>
      <w:tblGrid>
        <w:gridCol w:w="4622"/>
        <w:gridCol w:w="4623"/>
      </w:tblGrid>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For and on behalf of Crown Agents</w:t>
            </w: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ab/>
            </w:r>
          </w:p>
        </w:tc>
        <w:tc>
          <w:tcPr>
            <w:tcW w:w="4623"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For and on behalf of the Supplier</w:t>
            </w:r>
          </w:p>
        </w:tc>
      </w:tr>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tc>
      </w:tr>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Signed by ____________________</w:t>
            </w:r>
          </w:p>
        </w:tc>
        <w:tc>
          <w:tcPr>
            <w:tcW w:w="4623"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Signed by ____________________</w:t>
            </w:r>
          </w:p>
        </w:tc>
      </w:tr>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center"/>
              <w:rPr>
                <w:rFonts w:asciiTheme="minorHAnsi" w:hAnsiTheme="minorHAnsi" w:cstheme="minorHAnsi"/>
                <w:sz w:val="22"/>
                <w:szCs w:val="22"/>
              </w:rPr>
            </w:pPr>
            <w:r w:rsidRPr="002873E0">
              <w:rPr>
                <w:rFonts w:asciiTheme="minorHAnsi" w:hAnsiTheme="minorHAnsi" w:cstheme="minorHAnsi"/>
                <w:sz w:val="22"/>
                <w:szCs w:val="22"/>
              </w:rPr>
              <w:t>Duly Authorised</w:t>
            </w:r>
          </w:p>
        </w:tc>
        <w:tc>
          <w:tcPr>
            <w:tcW w:w="4623" w:type="dxa"/>
            <w:shd w:val="clear" w:color="auto" w:fill="auto"/>
          </w:tcPr>
          <w:p w:rsidR="009D1BA2" w:rsidRPr="002873E0" w:rsidRDefault="009D1BA2" w:rsidP="003946AE">
            <w:pPr>
              <w:tabs>
                <w:tab w:val="left" w:pos="0"/>
                <w:tab w:val="left" w:pos="720"/>
                <w:tab w:val="left" w:pos="1080"/>
              </w:tabs>
              <w:jc w:val="center"/>
              <w:rPr>
                <w:rFonts w:asciiTheme="minorHAnsi" w:hAnsiTheme="minorHAnsi" w:cstheme="minorHAnsi"/>
                <w:sz w:val="22"/>
                <w:szCs w:val="22"/>
              </w:rPr>
            </w:pPr>
            <w:r w:rsidRPr="002873E0">
              <w:rPr>
                <w:rFonts w:asciiTheme="minorHAnsi" w:hAnsiTheme="minorHAnsi" w:cstheme="minorHAnsi"/>
                <w:sz w:val="22"/>
                <w:szCs w:val="22"/>
              </w:rPr>
              <w:t>Duly Authorised</w:t>
            </w:r>
          </w:p>
        </w:tc>
      </w:tr>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tc>
      </w:tr>
      <w:tr w:rsidR="009D1BA2" w:rsidRPr="002873E0" w:rsidTr="003946AE">
        <w:tc>
          <w:tcPr>
            <w:tcW w:w="4622"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Name: _______________________</w:t>
            </w: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Title: ________________________</w:t>
            </w: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Name: _______________________</w:t>
            </w: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p>
          <w:p w:rsidR="009D1BA2" w:rsidRPr="002873E0" w:rsidRDefault="009D1BA2" w:rsidP="003946AE">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Title:  ________________________</w:t>
            </w:r>
          </w:p>
        </w:tc>
      </w:tr>
    </w:tbl>
    <w:p w:rsidR="009D1BA2" w:rsidRPr="002873E0" w:rsidRDefault="009D1BA2" w:rsidP="009D1BA2">
      <w:pPr>
        <w:pStyle w:val="Header"/>
        <w:rPr>
          <w:rFonts w:asciiTheme="minorHAnsi" w:hAnsiTheme="minorHAnsi" w:cstheme="minorHAnsi"/>
        </w:rPr>
      </w:pPr>
    </w:p>
    <w:p w:rsidR="009D1BA2" w:rsidRPr="002873E0" w:rsidRDefault="009D1BA2" w:rsidP="009D1BA2">
      <w:pPr>
        <w:jc w:val="right"/>
        <w:rPr>
          <w:rFonts w:asciiTheme="minorHAnsi" w:hAnsiTheme="minorHAnsi" w:cstheme="minorHAnsi"/>
          <w:b/>
          <w:sz w:val="22"/>
          <w:szCs w:val="22"/>
        </w:rPr>
      </w:pPr>
      <w:r w:rsidRPr="002873E0">
        <w:rPr>
          <w:rFonts w:asciiTheme="minorHAnsi" w:hAnsiTheme="minorHAnsi" w:cstheme="minorHAnsi"/>
        </w:rPr>
        <w:br w:type="page"/>
      </w:r>
      <w:r w:rsidRPr="002873E0">
        <w:rPr>
          <w:rFonts w:asciiTheme="minorHAnsi" w:hAnsiTheme="minorHAnsi" w:cstheme="minorHAnsi"/>
          <w:b/>
          <w:sz w:val="22"/>
          <w:szCs w:val="22"/>
        </w:rPr>
        <w:lastRenderedPageBreak/>
        <w:t>APPENDIX A</w:t>
      </w:r>
    </w:p>
    <w:p w:rsidR="009D1BA2" w:rsidRPr="002873E0" w:rsidRDefault="009D1BA2" w:rsidP="009D1BA2">
      <w:pPr>
        <w:jc w:val="right"/>
        <w:rPr>
          <w:rFonts w:asciiTheme="minorHAnsi" w:hAnsiTheme="minorHAnsi" w:cstheme="minorHAnsi"/>
          <w:b/>
          <w:sz w:val="22"/>
          <w:szCs w:val="22"/>
        </w:rPr>
      </w:pPr>
    </w:p>
    <w:p w:rsidR="009D1BA2" w:rsidRPr="002873E0" w:rsidRDefault="009D1BA2" w:rsidP="009D1BA2">
      <w:pPr>
        <w:rPr>
          <w:rFonts w:asciiTheme="minorHAnsi" w:hAnsiTheme="minorHAnsi" w:cstheme="minorHAnsi"/>
          <w:b/>
          <w:sz w:val="22"/>
          <w:szCs w:val="22"/>
        </w:rPr>
      </w:pPr>
      <w:r w:rsidRPr="002873E0">
        <w:rPr>
          <w:rFonts w:asciiTheme="minorHAnsi" w:hAnsiTheme="minorHAnsi" w:cstheme="minorHAnsi"/>
          <w:b/>
          <w:sz w:val="22"/>
          <w:szCs w:val="22"/>
          <w:highlight w:val="yellow"/>
        </w:rPr>
        <w:t>INSERT SPECIAL CONTRACT CONDITIONS EXCLUDING SERVICES AND REMEMBER TO ADD ALL SPECIAL CLAUSES RELATING TO THE GOODS AND/OR THE END-USER’S COUNTRY</w:t>
      </w:r>
    </w:p>
    <w:p w:rsidR="009D1BA2" w:rsidRDefault="009D1BA2" w:rsidP="009D1BA2">
      <w:pPr>
        <w:rPr>
          <w:rFonts w:asciiTheme="minorHAnsi" w:hAnsiTheme="minorHAnsi" w:cstheme="minorHAnsi"/>
          <w:szCs w:val="22"/>
        </w:rPr>
      </w:pPr>
    </w:p>
    <w:p w:rsidR="009D1BA2" w:rsidRPr="009206E2" w:rsidRDefault="009D1BA2" w:rsidP="009D1BA2">
      <w:pPr>
        <w:suppressAutoHyphens/>
        <w:ind w:left="-972" w:right="-72"/>
        <w:jc w:val="right"/>
        <w:rPr>
          <w:rFonts w:ascii="Calibri" w:hAnsi="Calibri" w:cs="Calibri"/>
          <w:b/>
          <w:sz w:val="22"/>
          <w:szCs w:val="22"/>
        </w:rPr>
      </w:pPr>
      <w:bookmarkStart w:id="2" w:name="_GoBack"/>
      <w:bookmarkEnd w:id="2"/>
      <w:r>
        <w:rPr>
          <w:rFonts w:asciiTheme="minorHAnsi" w:hAnsiTheme="minorHAnsi" w:cstheme="minorHAnsi"/>
          <w:sz w:val="22"/>
          <w:szCs w:val="22"/>
        </w:rPr>
        <w:br w:type="page"/>
      </w:r>
      <w:r w:rsidRPr="009206E2">
        <w:rPr>
          <w:rFonts w:ascii="Calibri" w:hAnsi="Calibri" w:cs="Calibri"/>
          <w:b/>
          <w:sz w:val="22"/>
          <w:szCs w:val="22"/>
        </w:rPr>
        <w:lastRenderedPageBreak/>
        <w:t>APPENDIX</w:t>
      </w:r>
      <w:r>
        <w:rPr>
          <w:rFonts w:ascii="Calibri" w:hAnsi="Calibri" w:cs="Calibri"/>
          <w:b/>
          <w:sz w:val="22"/>
          <w:szCs w:val="22"/>
        </w:rPr>
        <w:t xml:space="preserve"> B</w:t>
      </w:r>
    </w:p>
    <w:p w:rsidR="009D1BA2" w:rsidRPr="009206E2" w:rsidRDefault="009D1BA2" w:rsidP="009D1BA2">
      <w:pPr>
        <w:pStyle w:val="Heading4"/>
        <w:numPr>
          <w:ilvl w:val="0"/>
          <w:numId w:val="0"/>
        </w:numPr>
        <w:tabs>
          <w:tab w:val="right" w:pos="9072"/>
        </w:tabs>
        <w:jc w:val="center"/>
        <w:rPr>
          <w:rFonts w:ascii="Calibri" w:hAnsi="Calibri" w:cs="Calibri"/>
          <w:i w:val="0"/>
          <w:sz w:val="22"/>
        </w:rPr>
      </w:pPr>
      <w:r w:rsidRPr="009206E2">
        <w:rPr>
          <w:rFonts w:ascii="Calibri" w:hAnsi="Calibri" w:cs="Calibri"/>
          <w:i w:val="0"/>
          <w:sz w:val="22"/>
        </w:rPr>
        <w:t>SCHEDULE OF GOODS</w:t>
      </w:r>
    </w:p>
    <w:p w:rsidR="009D1BA2" w:rsidRPr="009206E2" w:rsidRDefault="009D1BA2" w:rsidP="009D1BA2">
      <w:pPr>
        <w:rPr>
          <w:rFonts w:ascii="Calibri" w:hAnsi="Calibri" w:cs="Calibri"/>
          <w:b/>
          <w:sz w:val="22"/>
          <w:szCs w:val="22"/>
        </w:rPr>
      </w:pPr>
    </w:p>
    <w:p w:rsidR="009D1BA2" w:rsidRPr="009206E2" w:rsidRDefault="009D1BA2" w:rsidP="009D1BA2">
      <w:pPr>
        <w:rPr>
          <w:rFonts w:ascii="Calibri" w:hAnsi="Calibri" w:cs="Calibri"/>
          <w:b/>
          <w:sz w:val="22"/>
          <w:szCs w:val="22"/>
        </w:rPr>
      </w:pPr>
      <w:r w:rsidRPr="009206E2">
        <w:rPr>
          <w:rFonts w:ascii="Calibri" w:hAnsi="Calibri" w:cs="Calibri"/>
          <w:b/>
          <w:sz w:val="22"/>
          <w:szCs w:val="22"/>
        </w:rPr>
        <w:t xml:space="preserve">Crown Agent’s Reference: </w:t>
      </w:r>
      <w:r w:rsidRPr="009206E2">
        <w:rPr>
          <w:rFonts w:ascii="Calibri" w:hAnsi="Calibri" w:cs="Calibri"/>
          <w:b/>
          <w:sz w:val="22"/>
          <w:szCs w:val="22"/>
          <w:highlight w:val="yellow"/>
        </w:rPr>
        <w:t>Enter CA Ref</w:t>
      </w:r>
    </w:p>
    <w:p w:rsidR="009D1BA2" w:rsidRPr="009206E2" w:rsidRDefault="002B1965" w:rsidP="009D1BA2">
      <w:pPr>
        <w:rPr>
          <w:rFonts w:ascii="Calibri" w:hAnsi="Calibri" w:cs="Calibri"/>
          <w:b/>
          <w:sz w:val="22"/>
          <w:szCs w:val="22"/>
        </w:rPr>
      </w:pPr>
      <w:r>
        <w:rPr>
          <w:rFonts w:ascii="Calibri" w:hAnsi="Calibri" w:cs="Calibri"/>
          <w:b/>
          <w:sz w:val="22"/>
          <w:szCs w:val="22"/>
        </w:rPr>
        <w:t>Supplier</w:t>
      </w:r>
      <w:r w:rsidR="009D1BA2" w:rsidRPr="009206E2">
        <w:rPr>
          <w:rFonts w:ascii="Calibri" w:hAnsi="Calibri" w:cs="Calibri"/>
          <w:b/>
          <w:sz w:val="22"/>
          <w:szCs w:val="22"/>
        </w:rPr>
        <w:t>’s Reference</w:t>
      </w:r>
      <w:proofErr w:type="gramStart"/>
      <w:r w:rsidR="009D1BA2" w:rsidRPr="009206E2">
        <w:rPr>
          <w:rFonts w:ascii="Calibri" w:hAnsi="Calibri" w:cs="Calibri"/>
          <w:b/>
          <w:sz w:val="22"/>
          <w:szCs w:val="22"/>
        </w:rPr>
        <w:t>:</w:t>
      </w:r>
      <w:r w:rsidR="009D1BA2" w:rsidRPr="009206E2">
        <w:rPr>
          <w:rFonts w:ascii="Calibri" w:hAnsi="Calibri" w:cs="Calibri"/>
          <w:b/>
          <w:sz w:val="22"/>
          <w:szCs w:val="22"/>
        </w:rPr>
        <w:tab/>
        <w:t>...............................................</w:t>
      </w:r>
      <w:proofErr w:type="gramEnd"/>
    </w:p>
    <w:p w:rsidR="009D1BA2" w:rsidRPr="009206E2" w:rsidRDefault="009D1BA2" w:rsidP="009D1BA2">
      <w:pPr>
        <w:rPr>
          <w:rFonts w:ascii="Calibri" w:hAnsi="Calibri" w:cs="Calibri"/>
          <w:b/>
          <w:sz w:val="22"/>
          <w:szCs w:val="22"/>
        </w:rPr>
      </w:pPr>
      <w:r w:rsidRPr="009206E2">
        <w:rPr>
          <w:rFonts w:ascii="Calibri" w:hAnsi="Calibri" w:cs="Calibri"/>
          <w:b/>
          <w:sz w:val="22"/>
          <w:szCs w:val="22"/>
        </w:rPr>
        <w:t>Currency</w:t>
      </w:r>
      <w:proofErr w:type="gramStart"/>
      <w:r w:rsidRPr="009206E2">
        <w:rPr>
          <w:rFonts w:ascii="Calibri" w:hAnsi="Calibri" w:cs="Calibri"/>
          <w:b/>
          <w:sz w:val="22"/>
          <w:szCs w:val="22"/>
        </w:rPr>
        <w:t>:</w:t>
      </w:r>
      <w:r w:rsidRPr="009206E2">
        <w:rPr>
          <w:rFonts w:ascii="Calibri" w:hAnsi="Calibri" w:cs="Calibri"/>
          <w:b/>
          <w:sz w:val="22"/>
          <w:szCs w:val="22"/>
        </w:rPr>
        <w:tab/>
      </w:r>
      <w:r w:rsidRPr="009206E2">
        <w:rPr>
          <w:rFonts w:ascii="Calibri" w:hAnsi="Calibri" w:cs="Calibri"/>
          <w:b/>
          <w:sz w:val="22"/>
          <w:szCs w:val="22"/>
        </w:rPr>
        <w:tab/>
        <w:t>...............................................</w:t>
      </w:r>
      <w:proofErr w:type="gramEnd"/>
      <w:r w:rsidRPr="009206E2">
        <w:rPr>
          <w:rFonts w:ascii="Calibri" w:hAnsi="Calibri" w:cs="Calibri"/>
          <w:b/>
          <w:sz w:val="22"/>
          <w:szCs w:val="22"/>
        </w:rPr>
        <w:tab/>
      </w:r>
    </w:p>
    <w:p w:rsidR="009D1BA2" w:rsidRPr="009206E2" w:rsidRDefault="009D1BA2" w:rsidP="009D1BA2">
      <w:pPr>
        <w:jc w:val="both"/>
        <w:rPr>
          <w:rFonts w:ascii="Calibri" w:hAnsi="Calibri" w:cs="Calibri"/>
          <w:b/>
          <w:sz w:val="22"/>
          <w:szCs w:val="22"/>
        </w:rPr>
      </w:pP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09"/>
        <w:gridCol w:w="3402"/>
        <w:gridCol w:w="1276"/>
        <w:gridCol w:w="1134"/>
        <w:gridCol w:w="1349"/>
        <w:gridCol w:w="1488"/>
      </w:tblGrid>
      <w:tr w:rsidR="009D1BA2" w:rsidRPr="006C375E" w:rsidTr="003946AE">
        <w:trPr>
          <w:tblHeader/>
        </w:trPr>
        <w:tc>
          <w:tcPr>
            <w:tcW w:w="709" w:type="dxa"/>
            <w:tcBorders>
              <w:bottom w:val="nil"/>
            </w:tcBorders>
            <w:shd w:val="pct10" w:color="auto" w:fill="auto"/>
          </w:tcPr>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Item</w:t>
            </w:r>
          </w:p>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No.</w:t>
            </w:r>
          </w:p>
          <w:p w:rsidR="009D1BA2" w:rsidRPr="009206E2" w:rsidRDefault="009D1BA2" w:rsidP="003946AE">
            <w:pPr>
              <w:jc w:val="center"/>
              <w:rPr>
                <w:rFonts w:ascii="Calibri" w:hAnsi="Calibri" w:cs="Calibri"/>
                <w:sz w:val="22"/>
                <w:szCs w:val="22"/>
              </w:rPr>
            </w:pPr>
          </w:p>
        </w:tc>
        <w:tc>
          <w:tcPr>
            <w:tcW w:w="3402" w:type="dxa"/>
            <w:tcBorders>
              <w:bottom w:val="nil"/>
            </w:tcBorders>
            <w:shd w:val="pct10" w:color="auto" w:fill="auto"/>
          </w:tcPr>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Item Description</w:t>
            </w:r>
          </w:p>
        </w:tc>
        <w:tc>
          <w:tcPr>
            <w:tcW w:w="1276" w:type="dxa"/>
            <w:tcBorders>
              <w:bottom w:val="nil"/>
            </w:tcBorders>
            <w:shd w:val="pct10" w:color="auto" w:fill="auto"/>
          </w:tcPr>
          <w:p w:rsidR="009D1BA2" w:rsidRPr="009206E2" w:rsidRDefault="009D1BA2" w:rsidP="003946AE">
            <w:pPr>
              <w:jc w:val="center"/>
              <w:rPr>
                <w:rFonts w:ascii="Calibri" w:hAnsi="Calibri" w:cs="Calibri"/>
                <w:b/>
                <w:sz w:val="22"/>
                <w:szCs w:val="22"/>
              </w:rPr>
            </w:pPr>
            <w:proofErr w:type="spellStart"/>
            <w:r w:rsidRPr="009206E2">
              <w:rPr>
                <w:rFonts w:ascii="Calibri" w:hAnsi="Calibri" w:cs="Calibri"/>
                <w:b/>
                <w:sz w:val="22"/>
                <w:szCs w:val="22"/>
              </w:rPr>
              <w:t>Qty</w:t>
            </w:r>
            <w:proofErr w:type="spellEnd"/>
          </w:p>
        </w:tc>
        <w:tc>
          <w:tcPr>
            <w:tcW w:w="1134" w:type="dxa"/>
            <w:tcBorders>
              <w:bottom w:val="nil"/>
            </w:tcBorders>
            <w:shd w:val="pct10" w:color="auto" w:fill="auto"/>
          </w:tcPr>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Unit of</w:t>
            </w:r>
          </w:p>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Measure</w:t>
            </w:r>
          </w:p>
          <w:p w:rsidR="009D1BA2" w:rsidRPr="009206E2" w:rsidRDefault="009D1BA2" w:rsidP="003946AE">
            <w:pPr>
              <w:jc w:val="center"/>
              <w:rPr>
                <w:rFonts w:ascii="Calibri" w:hAnsi="Calibri" w:cs="Calibri"/>
                <w:b/>
                <w:sz w:val="22"/>
                <w:szCs w:val="22"/>
              </w:rPr>
            </w:pPr>
          </w:p>
        </w:tc>
        <w:tc>
          <w:tcPr>
            <w:tcW w:w="1349" w:type="dxa"/>
            <w:tcBorders>
              <w:bottom w:val="nil"/>
            </w:tcBorders>
            <w:shd w:val="pct10" w:color="auto" w:fill="auto"/>
          </w:tcPr>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Unit Price</w:t>
            </w:r>
          </w:p>
        </w:tc>
        <w:tc>
          <w:tcPr>
            <w:tcW w:w="1488" w:type="dxa"/>
            <w:tcBorders>
              <w:bottom w:val="nil"/>
            </w:tcBorders>
            <w:shd w:val="pct10" w:color="auto" w:fill="auto"/>
          </w:tcPr>
          <w:p w:rsidR="009D1BA2" w:rsidRPr="009206E2" w:rsidRDefault="009D1BA2" w:rsidP="003946AE">
            <w:pPr>
              <w:jc w:val="center"/>
              <w:rPr>
                <w:rFonts w:ascii="Calibri" w:hAnsi="Calibri" w:cs="Calibri"/>
                <w:b/>
                <w:sz w:val="22"/>
                <w:szCs w:val="22"/>
              </w:rPr>
            </w:pPr>
            <w:r w:rsidRPr="009206E2">
              <w:rPr>
                <w:rFonts w:ascii="Calibri" w:hAnsi="Calibri" w:cs="Calibri"/>
                <w:b/>
                <w:sz w:val="22"/>
                <w:szCs w:val="22"/>
              </w:rPr>
              <w:t>Extended Price</w:t>
            </w: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pStyle w:val="Heade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pStyle w:val="Heade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r w:rsidR="009D1BA2" w:rsidRPr="006C375E" w:rsidTr="003946AE">
        <w:tblPrEx>
          <w:tblCellMar>
            <w:left w:w="107" w:type="dxa"/>
            <w:right w:w="107" w:type="dxa"/>
          </w:tblCellMar>
        </w:tblPrEx>
        <w:trPr>
          <w:trHeight w:val="320"/>
        </w:trPr>
        <w:tc>
          <w:tcPr>
            <w:tcW w:w="709"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3402"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276" w:type="dxa"/>
            <w:tcBorders>
              <w:top w:val="single" w:sz="6" w:space="0" w:color="auto"/>
              <w:bottom w:val="single" w:sz="6" w:space="0" w:color="auto"/>
            </w:tcBorders>
          </w:tcPr>
          <w:p w:rsidR="009D1BA2" w:rsidRPr="009206E2" w:rsidRDefault="009D1BA2" w:rsidP="003946AE">
            <w:pPr>
              <w:rPr>
                <w:rFonts w:ascii="Calibri" w:hAnsi="Calibri" w:cs="Calibri"/>
                <w:sz w:val="22"/>
                <w:szCs w:val="22"/>
              </w:rPr>
            </w:pPr>
          </w:p>
        </w:tc>
        <w:tc>
          <w:tcPr>
            <w:tcW w:w="1134" w:type="dxa"/>
            <w:tcBorders>
              <w:top w:val="single" w:sz="6" w:space="0" w:color="auto"/>
              <w:bottom w:val="single" w:sz="6" w:space="0" w:color="auto"/>
            </w:tcBorders>
          </w:tcPr>
          <w:p w:rsidR="009D1BA2" w:rsidRPr="009206E2" w:rsidRDefault="009D1BA2" w:rsidP="003946AE">
            <w:pPr>
              <w:jc w:val="center"/>
              <w:rPr>
                <w:rFonts w:ascii="Calibri" w:hAnsi="Calibri" w:cs="Calibri"/>
                <w:sz w:val="22"/>
                <w:szCs w:val="22"/>
              </w:rPr>
            </w:pPr>
          </w:p>
        </w:tc>
        <w:tc>
          <w:tcPr>
            <w:tcW w:w="1349"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c>
          <w:tcPr>
            <w:tcW w:w="1488" w:type="dxa"/>
            <w:tcBorders>
              <w:top w:val="single" w:sz="6" w:space="0" w:color="auto"/>
              <w:bottom w:val="single" w:sz="6" w:space="0" w:color="auto"/>
            </w:tcBorders>
          </w:tcPr>
          <w:p w:rsidR="009D1BA2" w:rsidRPr="009206E2" w:rsidRDefault="009D1BA2" w:rsidP="003946AE">
            <w:pPr>
              <w:jc w:val="right"/>
              <w:rPr>
                <w:rFonts w:ascii="Calibri" w:hAnsi="Calibri" w:cs="Calibri"/>
                <w:b/>
                <w:sz w:val="22"/>
                <w:szCs w:val="22"/>
              </w:rPr>
            </w:pPr>
          </w:p>
        </w:tc>
      </w:tr>
    </w:tbl>
    <w:p w:rsidR="009D1BA2" w:rsidRPr="009206E2" w:rsidRDefault="009D1BA2" w:rsidP="009D1BA2">
      <w:pPr>
        <w:rPr>
          <w:rFonts w:ascii="Calibri" w:hAnsi="Calibri" w:cs="Calibri"/>
          <w:sz w:val="22"/>
          <w:szCs w:val="22"/>
        </w:rPr>
      </w:pPr>
    </w:p>
    <w:tbl>
      <w:tblPr>
        <w:tblW w:w="0" w:type="auto"/>
        <w:tblLayout w:type="fixed"/>
        <w:tblLook w:val="0000" w:firstRow="0" w:lastRow="0" w:firstColumn="0" w:lastColumn="0" w:noHBand="0" w:noVBand="0"/>
      </w:tblPr>
      <w:tblGrid>
        <w:gridCol w:w="7763"/>
        <w:gridCol w:w="1559"/>
      </w:tblGrid>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Less Crown Agents Discount ( State Percentage)</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Total net price of Goods primary trade packed</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Cost for export packing and delivery</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Total packed and delivered [</w:t>
            </w:r>
            <w:r w:rsidRPr="006C375E">
              <w:rPr>
                <w:rFonts w:asciiTheme="minorHAnsi" w:hAnsiTheme="minorHAnsi" w:cstheme="minorHAnsi"/>
                <w:sz w:val="22"/>
                <w:szCs w:val="22"/>
                <w:highlight w:val="yellow"/>
              </w:rPr>
              <w:t>FOB/FCA]</w:t>
            </w:r>
            <w:r w:rsidRPr="006C375E">
              <w:rPr>
                <w:rFonts w:asciiTheme="minorHAnsi" w:hAnsiTheme="minorHAnsi" w:cstheme="minorHAnsi"/>
                <w:sz w:val="22"/>
                <w:szCs w:val="22"/>
              </w:rPr>
              <w:t xml:space="preserve"> [</w:t>
            </w:r>
            <w:r w:rsidRPr="006C375E">
              <w:rPr>
                <w:rFonts w:asciiTheme="minorHAnsi" w:hAnsiTheme="minorHAnsi" w:cstheme="minorHAnsi"/>
                <w:sz w:val="22"/>
                <w:szCs w:val="22"/>
                <w:highlight w:val="yellow"/>
              </w:rPr>
              <w:t>Supplier’s Premises</w:t>
            </w:r>
            <w:r w:rsidRPr="006C375E">
              <w:rPr>
                <w:rFonts w:asciiTheme="minorHAnsi" w:hAnsiTheme="minorHAnsi" w:cstheme="minorHAnsi"/>
                <w:sz w:val="22"/>
                <w:szCs w:val="22"/>
              </w:rPr>
              <w:t>]</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 xml:space="preserve">Cost for Insurance </w:t>
            </w:r>
            <w:r w:rsidRPr="006C375E">
              <w:rPr>
                <w:rFonts w:asciiTheme="minorHAnsi" w:hAnsiTheme="minorHAnsi" w:cstheme="minorHAnsi"/>
                <w:sz w:val="22"/>
                <w:szCs w:val="22"/>
                <w:highlight w:val="yellow"/>
              </w:rPr>
              <w:t>delete if not applicable</w:t>
            </w:r>
            <w:r w:rsidRPr="006C375E">
              <w:rPr>
                <w:rFonts w:asciiTheme="minorHAnsi" w:hAnsiTheme="minorHAnsi" w:cstheme="minorHAnsi"/>
                <w:sz w:val="22"/>
                <w:szCs w:val="22"/>
              </w:rPr>
              <w:t xml:space="preserve"> </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highlight w:val="cyan"/>
              </w:rPr>
            </w:pPr>
          </w:p>
          <w:p w:rsidR="009D1BA2" w:rsidRPr="006C375E" w:rsidRDefault="009D1BA2" w:rsidP="003946AE">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 xml:space="preserve">Haulage/Terminal Handling Costs – </w:t>
            </w:r>
            <w:r w:rsidRPr="006C375E">
              <w:rPr>
                <w:rFonts w:asciiTheme="minorHAnsi" w:hAnsiTheme="minorHAnsi" w:cstheme="minorHAnsi"/>
                <w:sz w:val="22"/>
                <w:szCs w:val="22"/>
                <w:highlight w:val="yellow"/>
              </w:rPr>
              <w:t>delete if not applicable</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highlight w:val="cyan"/>
              </w:rPr>
            </w:pPr>
            <w:r w:rsidRPr="006C375E">
              <w:rPr>
                <w:rFonts w:asciiTheme="minorHAnsi" w:hAnsiTheme="minorHAnsi" w:cstheme="minorHAnsi"/>
                <w:sz w:val="22"/>
                <w:szCs w:val="22"/>
              </w:rPr>
              <w:t xml:space="preserve">Cost for </w:t>
            </w:r>
            <w:r w:rsidRPr="006C375E">
              <w:rPr>
                <w:rFonts w:asciiTheme="minorHAnsi" w:hAnsiTheme="minorHAnsi" w:cstheme="minorHAnsi"/>
                <w:sz w:val="22"/>
                <w:szCs w:val="22"/>
                <w:highlight w:val="yellow"/>
              </w:rPr>
              <w:t>Air /Sea/Rail/Road</w:t>
            </w:r>
            <w:r w:rsidRPr="006C375E">
              <w:rPr>
                <w:rFonts w:asciiTheme="minorHAnsi" w:hAnsiTheme="minorHAnsi" w:cstheme="minorHAnsi"/>
                <w:sz w:val="22"/>
                <w:szCs w:val="22"/>
              </w:rPr>
              <w:t xml:space="preserve"> freight transportation</w:t>
            </w: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r w:rsidR="009D1BA2" w:rsidRPr="006C375E" w:rsidTr="003946AE">
        <w:tc>
          <w:tcPr>
            <w:tcW w:w="7763" w:type="dxa"/>
          </w:tcPr>
          <w:p w:rsidR="009D1BA2" w:rsidRPr="006C375E" w:rsidRDefault="009D1BA2" w:rsidP="003946AE">
            <w:pPr>
              <w:tabs>
                <w:tab w:val="right" w:pos="8789"/>
              </w:tabs>
              <w:jc w:val="right"/>
              <w:rPr>
                <w:rFonts w:asciiTheme="minorHAnsi" w:hAnsiTheme="minorHAnsi" w:cstheme="minorHAnsi"/>
                <w:sz w:val="22"/>
                <w:szCs w:val="22"/>
              </w:rPr>
            </w:pPr>
          </w:p>
          <w:p w:rsidR="009D1BA2" w:rsidRPr="006C375E" w:rsidRDefault="009D1BA2" w:rsidP="003946AE">
            <w:pPr>
              <w:tabs>
                <w:tab w:val="right" w:pos="8789"/>
              </w:tabs>
              <w:jc w:val="right"/>
              <w:rPr>
                <w:rFonts w:asciiTheme="minorHAnsi" w:hAnsiTheme="minorHAnsi" w:cstheme="minorHAnsi"/>
                <w:b/>
                <w:sz w:val="22"/>
                <w:szCs w:val="22"/>
              </w:rPr>
            </w:pPr>
            <w:r w:rsidRPr="006C375E">
              <w:rPr>
                <w:rFonts w:asciiTheme="minorHAnsi" w:hAnsiTheme="minorHAnsi" w:cstheme="minorHAnsi"/>
                <w:b/>
                <w:sz w:val="22"/>
                <w:szCs w:val="22"/>
              </w:rPr>
              <w:t>TOTAL PRICE [</w:t>
            </w:r>
            <w:r w:rsidRPr="006C375E">
              <w:rPr>
                <w:rFonts w:asciiTheme="minorHAnsi" w:hAnsiTheme="minorHAnsi" w:cstheme="minorHAnsi"/>
                <w:b/>
                <w:sz w:val="22"/>
                <w:szCs w:val="22"/>
                <w:highlight w:val="yellow"/>
              </w:rPr>
              <w:t>CFR/CIF/CPT/CIP/DAT/DAP</w:t>
            </w:r>
            <w:r w:rsidRPr="006C375E">
              <w:rPr>
                <w:rFonts w:asciiTheme="minorHAnsi" w:hAnsiTheme="minorHAnsi" w:cstheme="minorHAnsi"/>
                <w:b/>
                <w:sz w:val="22"/>
                <w:szCs w:val="22"/>
              </w:rPr>
              <w:t>]</w:t>
            </w:r>
            <w:r>
              <w:rPr>
                <w:rFonts w:asciiTheme="minorHAnsi" w:hAnsiTheme="minorHAnsi" w:cstheme="minorHAnsi"/>
                <w:b/>
                <w:sz w:val="22"/>
                <w:szCs w:val="22"/>
              </w:rPr>
              <w:t xml:space="preserve"> [Insured and Unloaded] </w:t>
            </w:r>
            <w:r w:rsidRPr="006C375E">
              <w:rPr>
                <w:rFonts w:asciiTheme="minorHAnsi" w:hAnsiTheme="minorHAnsi" w:cstheme="minorHAnsi"/>
                <w:b/>
                <w:sz w:val="22"/>
                <w:szCs w:val="22"/>
              </w:rPr>
              <w:t xml:space="preserve"> </w:t>
            </w:r>
            <w:r w:rsidRPr="006C375E">
              <w:rPr>
                <w:rFonts w:asciiTheme="minorHAnsi" w:hAnsiTheme="minorHAnsi" w:cstheme="minorHAnsi"/>
                <w:b/>
                <w:sz w:val="22"/>
                <w:szCs w:val="22"/>
                <w:highlight w:val="yellow"/>
              </w:rPr>
              <w:t>Named Destination</w:t>
            </w:r>
            <w:r w:rsidRPr="006C375E">
              <w:rPr>
                <w:rFonts w:asciiTheme="minorHAnsi" w:hAnsiTheme="minorHAnsi" w:cstheme="minorHAnsi"/>
                <w:b/>
                <w:sz w:val="22"/>
                <w:szCs w:val="22"/>
              </w:rPr>
              <w:t xml:space="preserve"> Incoterms® 2010</w:t>
            </w:r>
          </w:p>
          <w:p w:rsidR="009D1BA2" w:rsidRPr="006C375E" w:rsidRDefault="009D1BA2" w:rsidP="003946AE">
            <w:pPr>
              <w:tabs>
                <w:tab w:val="right" w:pos="8789"/>
              </w:tabs>
              <w:jc w:val="right"/>
              <w:rPr>
                <w:rFonts w:asciiTheme="minorHAnsi" w:hAnsiTheme="minorHAnsi" w:cstheme="minorHAnsi"/>
                <w:sz w:val="22"/>
                <w:szCs w:val="22"/>
              </w:rPr>
            </w:pPr>
          </w:p>
        </w:tc>
        <w:tc>
          <w:tcPr>
            <w:tcW w:w="1559" w:type="dxa"/>
            <w:tcBorders>
              <w:bottom w:val="single" w:sz="6" w:space="0" w:color="auto"/>
            </w:tcBorders>
          </w:tcPr>
          <w:p w:rsidR="009D1BA2" w:rsidRPr="009206E2" w:rsidRDefault="009D1BA2" w:rsidP="003946AE">
            <w:pPr>
              <w:rPr>
                <w:rFonts w:ascii="Calibri" w:hAnsi="Calibri" w:cs="Calibri"/>
                <w:b/>
                <w:sz w:val="22"/>
                <w:szCs w:val="22"/>
              </w:rPr>
            </w:pPr>
          </w:p>
        </w:tc>
      </w:tr>
    </w:tbl>
    <w:p w:rsidR="009D1BA2" w:rsidRPr="002873E0" w:rsidRDefault="009D1BA2" w:rsidP="009D1BA2">
      <w:pPr>
        <w:rPr>
          <w:rFonts w:asciiTheme="minorHAnsi" w:hAnsiTheme="minorHAnsi" w:cstheme="minorHAnsi"/>
          <w:sz w:val="22"/>
          <w:szCs w:val="22"/>
        </w:rPr>
      </w:pPr>
    </w:p>
    <w:p w:rsidR="009D1BA2" w:rsidRPr="002873E0" w:rsidRDefault="009D1BA2" w:rsidP="009D1BA2">
      <w:pPr>
        <w:rPr>
          <w:rFonts w:asciiTheme="minorHAnsi" w:hAnsiTheme="minorHAnsi" w:cstheme="minorHAnsi"/>
          <w:sz w:val="22"/>
          <w:szCs w:val="22"/>
        </w:rPr>
      </w:pPr>
    </w:p>
    <w:p w:rsidR="009D1BA2" w:rsidRPr="002873E0" w:rsidRDefault="009D1BA2" w:rsidP="009D1BA2">
      <w:pPr>
        <w:rPr>
          <w:rFonts w:asciiTheme="minorHAnsi" w:hAnsiTheme="minorHAnsi" w:cstheme="minorHAnsi"/>
          <w:szCs w:val="22"/>
        </w:rPr>
      </w:pPr>
    </w:p>
    <w:p w:rsidR="00C13A36" w:rsidRPr="00080A5F" w:rsidRDefault="00C13A36" w:rsidP="00080A5F"/>
    <w:sectPr w:rsidR="00C13A36" w:rsidRPr="00080A5F" w:rsidSect="009D1BA2">
      <w:headerReference w:type="even" r:id="rId10"/>
      <w:headerReference w:type="first" r:id="rId11"/>
      <w:pgSz w:w="11906" w:h="16838"/>
      <w:pgMar w:top="1843" w:right="1133" w:bottom="198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48" w:rsidRDefault="00267248" w:rsidP="00C13A36">
      <w:r>
        <w:separator/>
      </w:r>
    </w:p>
  </w:endnote>
  <w:endnote w:type="continuationSeparator" w:id="0">
    <w:p w:rsidR="00267248" w:rsidRDefault="00267248" w:rsidP="00C1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lliard B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48" w:rsidRDefault="00267248" w:rsidP="00C13A36">
      <w:r>
        <w:separator/>
      </w:r>
    </w:p>
  </w:footnote>
  <w:footnote w:type="continuationSeparator" w:id="0">
    <w:p w:rsidR="00267248" w:rsidRDefault="00267248" w:rsidP="00C1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2672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9" o:spid="_x0000_s2050" type="#_x0000_t75" style="position:absolute;margin-left:0;margin-top:0;width:595.45pt;height:841.9pt;z-index:-251657216;mso-position-horizontal:center;mso-position-horizontal-relative:margin;mso-position-vertical:center;mso-position-vertical-relative:margin" o:allowincell="f">
          <v:imagedata r:id="rId1" o:title="CA Sutton 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2672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8" o:spid="_x0000_s2049" type="#_x0000_t75" style="position:absolute;margin-left:-88.4pt;margin-top:-95.9pt;width:595.45pt;height:841.9pt;z-index:-251658240;mso-position-horizontal-relative:margin;mso-position-vertical-relative:margin" o:allowincell="f">
          <v:imagedata r:id="rId1" o:title="CA Sutton L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27D"/>
    <w:multiLevelType w:val="hybridMultilevel"/>
    <w:tmpl w:val="0B9CB40C"/>
    <w:lvl w:ilvl="0" w:tplc="257EC504">
      <w:start w:val="1"/>
      <w:numFmt w:val="bullet"/>
      <w:lvlText w:val=""/>
      <w:lvlJc w:val="left"/>
      <w:pPr>
        <w:tabs>
          <w:tab w:val="num" w:pos="1743"/>
        </w:tabs>
        <w:ind w:left="130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257EC504">
      <w:start w:val="1"/>
      <w:numFmt w:val="bullet"/>
      <w:lvlText w:val=""/>
      <w:lvlJc w:val="left"/>
      <w:pPr>
        <w:tabs>
          <w:tab w:val="num" w:pos="1743"/>
        </w:tabs>
        <w:ind w:left="130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13E611BA"/>
    <w:multiLevelType w:val="multilevel"/>
    <w:tmpl w:val="83E4480C"/>
    <w:lvl w:ilvl="0">
      <w:start w:val="1"/>
      <w:numFmt w:val="decimal"/>
      <w:pStyle w:val="Heading0"/>
      <w:suff w:val="nothing"/>
      <w:lvlText w:val="Section %1: "/>
      <w:lvlJc w:val="left"/>
      <w:pPr>
        <w:ind w:left="511" w:hanging="511"/>
      </w:pPr>
      <w:rPr>
        <w:rFonts w:hint="default"/>
      </w:rPr>
    </w:lvl>
    <w:lvl w:ilvl="1">
      <w:start w:val="1"/>
      <w:numFmt w:val="decimal"/>
      <w:lvlRestart w:val="0"/>
      <w:pStyle w:val="Heading1"/>
      <w:lvlText w:val="%2."/>
      <w:lvlJc w:val="left"/>
      <w:pPr>
        <w:tabs>
          <w:tab w:val="num" w:pos="720"/>
        </w:tabs>
        <w:ind w:left="1458" w:hanging="738"/>
      </w:pPr>
      <w:rPr>
        <w:rFonts w:hint="default"/>
        <w:color w:val="DD5333"/>
      </w:rPr>
    </w:lvl>
    <w:lvl w:ilvl="2">
      <w:start w:val="1"/>
      <w:numFmt w:val="decimal"/>
      <w:pStyle w:val="Heading2"/>
      <w:lvlText w:val="%2.%3"/>
      <w:lvlJc w:val="left"/>
      <w:pPr>
        <w:tabs>
          <w:tab w:val="num" w:pos="0"/>
        </w:tabs>
        <w:ind w:left="1191" w:hanging="1191"/>
      </w:pPr>
      <w:rPr>
        <w:rFonts w:hint="default"/>
        <w:color w:val="DD5333"/>
        <w:u w:val="none"/>
      </w:rPr>
    </w:lvl>
    <w:lvl w:ilvl="3">
      <w:start w:val="1"/>
      <w:numFmt w:val="decimal"/>
      <w:pStyle w:val="Heading3"/>
      <w:suff w:val="space"/>
      <w:lvlText w:val="%2.%3.%4"/>
      <w:lvlJc w:val="left"/>
      <w:pPr>
        <w:ind w:left="1645" w:hanging="1645"/>
      </w:pPr>
      <w:rPr>
        <w:rFonts w:hint="default"/>
        <w:color w:val="DD5333"/>
        <w:sz w:val="24"/>
      </w:rPr>
    </w:lvl>
    <w:lvl w:ilvl="4">
      <w:start w:val="1"/>
      <w:numFmt w:val="decimal"/>
      <w:pStyle w:val="Heading4"/>
      <w:suff w:val="space"/>
      <w:lvlText w:val="%2.%3.%4.%5"/>
      <w:lvlJc w:val="left"/>
      <w:pPr>
        <w:ind w:left="2042" w:hanging="2042"/>
      </w:pPr>
      <w:rPr>
        <w:rFonts w:ascii="Trebuchet MS" w:hAnsi="Trebuchet MS" w:hint="default"/>
        <w:b/>
        <w:i/>
        <w:color w:val="DD5333"/>
        <w:sz w:val="22"/>
      </w:rPr>
    </w:lvl>
    <w:lvl w:ilvl="5">
      <w:start w:val="1"/>
      <w:numFmt w:val="lowerLetter"/>
      <w:lvlText w:val="%6"/>
      <w:lvlJc w:val="left"/>
      <w:pPr>
        <w:tabs>
          <w:tab w:val="num" w:pos="247"/>
        </w:tabs>
        <w:ind w:left="175" w:hanging="288"/>
      </w:pPr>
      <w:rPr>
        <w:rFonts w:ascii="Galliard BT" w:hAnsi="Galliard BT" w:hint="default"/>
        <w:sz w:val="20"/>
      </w:rPr>
    </w:lvl>
    <w:lvl w:ilvl="6">
      <w:start w:val="2"/>
      <w:numFmt w:val="lowerLetter"/>
      <w:pStyle w:val="Heading7"/>
      <w:lvlText w:val="%7"/>
      <w:lvlJc w:val="left"/>
      <w:pPr>
        <w:tabs>
          <w:tab w:val="num" w:pos="-113"/>
        </w:tabs>
        <w:ind w:left="463" w:hanging="288"/>
      </w:pPr>
      <w:rPr>
        <w:rFonts w:ascii="Galliard BT" w:hAnsi="Galliard BT" w:hint="default"/>
        <w:sz w:val="20"/>
      </w:rPr>
    </w:lvl>
    <w:lvl w:ilvl="7">
      <w:start w:val="3"/>
      <w:numFmt w:val="lowerLetter"/>
      <w:pStyle w:val="Heading8"/>
      <w:lvlText w:val="%8"/>
      <w:lvlJc w:val="left"/>
      <w:pPr>
        <w:tabs>
          <w:tab w:val="num" w:pos="-113"/>
        </w:tabs>
        <w:ind w:left="751" w:hanging="288"/>
      </w:pPr>
      <w:rPr>
        <w:rFonts w:ascii="Galliard BT" w:hAnsi="Galliard BT" w:hint="default"/>
        <w:sz w:val="20"/>
      </w:rPr>
    </w:lvl>
    <w:lvl w:ilvl="8">
      <w:start w:val="4"/>
      <w:numFmt w:val="lowerLetter"/>
      <w:pStyle w:val="Heading9"/>
      <w:lvlText w:val="%9"/>
      <w:lvlJc w:val="left"/>
      <w:pPr>
        <w:tabs>
          <w:tab w:val="num" w:pos="-113"/>
        </w:tabs>
        <w:ind w:left="1039" w:hanging="288"/>
      </w:pPr>
      <w:rPr>
        <w:rFonts w:ascii="Galliard BT" w:hAnsi="Galliard BT" w:hint="default"/>
        <w:sz w:val="20"/>
      </w:rPr>
    </w:lvl>
  </w:abstractNum>
  <w:abstractNum w:abstractNumId="2">
    <w:nsid w:val="4E2F1DFB"/>
    <w:multiLevelType w:val="hybridMultilevel"/>
    <w:tmpl w:val="E9F8502C"/>
    <w:lvl w:ilvl="0" w:tplc="9CC81CCC">
      <w:start w:val="1"/>
      <w:numFmt w:val="decimal"/>
      <w:lvlText w:val="%1."/>
      <w:lvlJc w:val="left"/>
      <w:pPr>
        <w:tabs>
          <w:tab w:val="num" w:pos="720"/>
        </w:tabs>
        <w:ind w:left="720" w:hanging="720"/>
      </w:pPr>
      <w:rPr>
        <w:rFonts w:hint="default"/>
      </w:rPr>
    </w:lvl>
    <w:lvl w:ilvl="1"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0F">
      <w:start w:val="1"/>
      <w:numFmt w:val="decimal"/>
      <w:lvlText w:val="%3."/>
      <w:lvlJc w:val="left"/>
      <w:pPr>
        <w:tabs>
          <w:tab w:val="num" w:pos="1980"/>
        </w:tabs>
        <w:ind w:left="1980" w:hanging="360"/>
      </w:pPr>
      <w:rPr>
        <w:rFonts w:hint="default"/>
      </w:rPr>
    </w:lvl>
    <w:lvl w:ilvl="3"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9"/>
    <w:rsid w:val="00080A5F"/>
    <w:rsid w:val="000A36A2"/>
    <w:rsid w:val="00187EBF"/>
    <w:rsid w:val="00244A1F"/>
    <w:rsid w:val="00267248"/>
    <w:rsid w:val="00281DAA"/>
    <w:rsid w:val="002B1965"/>
    <w:rsid w:val="00376C3E"/>
    <w:rsid w:val="003B5C2C"/>
    <w:rsid w:val="003E7559"/>
    <w:rsid w:val="007630BD"/>
    <w:rsid w:val="007860FB"/>
    <w:rsid w:val="009D1BA2"/>
    <w:rsid w:val="00A738DB"/>
    <w:rsid w:val="00AE5AEC"/>
    <w:rsid w:val="00B85CAB"/>
    <w:rsid w:val="00C13A36"/>
    <w:rsid w:val="00DA0172"/>
    <w:rsid w:val="00DE0CC0"/>
    <w:rsid w:val="00EF72C9"/>
    <w:rsid w:val="00F7750E"/>
    <w:rsid w:val="00FE48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A2"/>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9D1BA2"/>
    <w:pPr>
      <w:keepNext/>
      <w:numPr>
        <w:ilvl w:val="1"/>
        <w:numId w:val="1"/>
      </w:numPr>
      <w:tabs>
        <w:tab w:val="left" w:pos="539"/>
      </w:tabs>
      <w:spacing w:before="280" w:after="120"/>
      <w:jc w:val="both"/>
      <w:outlineLvl w:val="0"/>
    </w:pPr>
    <w:rPr>
      <w:rFonts w:ascii="Trebuchet MS" w:hAnsi="Trebuchet MS" w:cs="Arial"/>
      <w:b/>
      <w:bCs/>
      <w:kern w:val="32"/>
      <w:sz w:val="28"/>
      <w:szCs w:val="30"/>
      <w:lang w:eastAsia="en-US"/>
    </w:rPr>
  </w:style>
  <w:style w:type="paragraph" w:styleId="Heading2">
    <w:name w:val="heading 2"/>
    <w:basedOn w:val="Normal"/>
    <w:next w:val="Normal"/>
    <w:link w:val="Heading2Char"/>
    <w:qFormat/>
    <w:rsid w:val="009D1BA2"/>
    <w:pPr>
      <w:keepNext/>
      <w:numPr>
        <w:ilvl w:val="2"/>
        <w:numId w:val="1"/>
      </w:numPr>
      <w:tabs>
        <w:tab w:val="clear" w:pos="0"/>
        <w:tab w:val="num" w:pos="539"/>
      </w:tabs>
      <w:spacing w:before="240" w:after="120"/>
      <w:ind w:left="539" w:hanging="539"/>
      <w:jc w:val="both"/>
      <w:outlineLvl w:val="1"/>
    </w:pPr>
    <w:rPr>
      <w:rFonts w:ascii="Trebuchet MS" w:hAnsi="Trebuchet MS" w:cs="Arial"/>
      <w:b/>
      <w:bCs/>
      <w:spacing w:val="2"/>
      <w:szCs w:val="26"/>
      <w:lang w:eastAsia="en-US"/>
    </w:rPr>
  </w:style>
  <w:style w:type="paragraph" w:styleId="Heading3">
    <w:name w:val="heading 3"/>
    <w:basedOn w:val="Normal"/>
    <w:next w:val="Normal"/>
    <w:link w:val="Heading3Char"/>
    <w:qFormat/>
    <w:rsid w:val="009D1BA2"/>
    <w:pPr>
      <w:keepNext/>
      <w:numPr>
        <w:ilvl w:val="3"/>
        <w:numId w:val="1"/>
      </w:numPr>
      <w:tabs>
        <w:tab w:val="left" w:pos="720"/>
      </w:tabs>
      <w:spacing w:before="120" w:after="60"/>
      <w:ind w:left="1642" w:hanging="1642"/>
      <w:jc w:val="both"/>
      <w:outlineLvl w:val="2"/>
    </w:pPr>
    <w:rPr>
      <w:rFonts w:ascii="Trebuchet MS" w:hAnsi="Trebuchet MS" w:cs="Arial"/>
      <w:b/>
      <w:bCs/>
      <w:spacing w:val="2"/>
      <w:sz w:val="21"/>
      <w:lang w:eastAsia="en-US"/>
    </w:rPr>
  </w:style>
  <w:style w:type="paragraph" w:styleId="Heading4">
    <w:name w:val="heading 4"/>
    <w:basedOn w:val="Normal"/>
    <w:next w:val="Normal"/>
    <w:link w:val="Heading4Char"/>
    <w:qFormat/>
    <w:rsid w:val="009D1BA2"/>
    <w:pPr>
      <w:keepNext/>
      <w:numPr>
        <w:ilvl w:val="4"/>
        <w:numId w:val="1"/>
      </w:numPr>
      <w:tabs>
        <w:tab w:val="left" w:pos="900"/>
      </w:tabs>
      <w:spacing w:before="60"/>
      <w:ind w:left="2045" w:hanging="2045"/>
      <w:jc w:val="both"/>
      <w:outlineLvl w:val="3"/>
    </w:pPr>
    <w:rPr>
      <w:rFonts w:ascii="Trebuchet MS" w:hAnsi="Trebuchet MS"/>
      <w:b/>
      <w:bCs/>
      <w:i/>
      <w:iCs/>
      <w:sz w:val="21"/>
      <w:szCs w:val="22"/>
      <w:lang w:eastAsia="en-US"/>
    </w:rPr>
  </w:style>
  <w:style w:type="paragraph" w:styleId="Heading7">
    <w:name w:val="heading 7"/>
    <w:basedOn w:val="Normal"/>
    <w:next w:val="Normal"/>
    <w:link w:val="Heading7Char"/>
    <w:qFormat/>
    <w:rsid w:val="009D1BA2"/>
    <w:pPr>
      <w:numPr>
        <w:ilvl w:val="6"/>
        <w:numId w:val="1"/>
      </w:numPr>
      <w:tabs>
        <w:tab w:val="clear" w:pos="-113"/>
        <w:tab w:val="num" w:pos="360"/>
      </w:tabs>
      <w:spacing w:before="240" w:after="60"/>
      <w:ind w:left="0" w:firstLine="0"/>
      <w:jc w:val="both"/>
      <w:outlineLvl w:val="6"/>
    </w:pPr>
    <w:rPr>
      <w:noProof/>
      <w:lang w:val="en-US" w:eastAsia="en-US"/>
    </w:rPr>
  </w:style>
  <w:style w:type="paragraph" w:styleId="Heading8">
    <w:name w:val="heading 8"/>
    <w:basedOn w:val="Normal"/>
    <w:next w:val="Normal"/>
    <w:link w:val="Heading8Char"/>
    <w:qFormat/>
    <w:rsid w:val="009D1BA2"/>
    <w:pPr>
      <w:numPr>
        <w:ilvl w:val="7"/>
        <w:numId w:val="1"/>
      </w:numPr>
      <w:tabs>
        <w:tab w:val="clear" w:pos="-113"/>
        <w:tab w:val="num" w:pos="360"/>
      </w:tabs>
      <w:spacing w:before="240" w:after="60"/>
      <w:ind w:left="0" w:firstLine="0"/>
      <w:jc w:val="both"/>
      <w:outlineLvl w:val="7"/>
    </w:pPr>
    <w:rPr>
      <w:i/>
      <w:iCs/>
      <w:noProof/>
      <w:lang w:val="en-US" w:eastAsia="en-US"/>
    </w:rPr>
  </w:style>
  <w:style w:type="paragraph" w:styleId="Heading9">
    <w:name w:val="heading 9"/>
    <w:basedOn w:val="Normal"/>
    <w:next w:val="Normal"/>
    <w:link w:val="Heading9Char"/>
    <w:qFormat/>
    <w:rsid w:val="009D1BA2"/>
    <w:pPr>
      <w:numPr>
        <w:ilvl w:val="8"/>
        <w:numId w:val="1"/>
      </w:numPr>
      <w:tabs>
        <w:tab w:val="clear" w:pos="-113"/>
        <w:tab w:val="num" w:pos="360"/>
      </w:tabs>
      <w:spacing w:before="240" w:after="60"/>
      <w:ind w:left="0" w:firstLine="0"/>
      <w:jc w:val="both"/>
      <w:outlineLvl w:val="8"/>
    </w:pPr>
    <w:rPr>
      <w:rFonts w:cs="Arial"/>
      <w:noProof/>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A36"/>
    <w:pPr>
      <w:tabs>
        <w:tab w:val="center" w:pos="4513"/>
        <w:tab w:val="right" w:pos="9026"/>
      </w:tabs>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nhideWhenUsed/>
    <w:rsid w:val="00C13A36"/>
    <w:pPr>
      <w:tabs>
        <w:tab w:val="center" w:pos="4513"/>
        <w:tab w:val="right" w:pos="9026"/>
      </w:tabs>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9D1BA2"/>
    <w:rPr>
      <w:rFonts w:ascii="Trebuchet MS" w:eastAsia="Times New Roman" w:hAnsi="Trebuchet MS" w:cs="Arial"/>
      <w:b/>
      <w:bCs/>
      <w:kern w:val="32"/>
      <w:sz w:val="28"/>
      <w:szCs w:val="30"/>
    </w:rPr>
  </w:style>
  <w:style w:type="character" w:customStyle="1" w:styleId="Heading2Char">
    <w:name w:val="Heading 2 Char"/>
    <w:basedOn w:val="DefaultParagraphFont"/>
    <w:link w:val="Heading2"/>
    <w:rsid w:val="009D1BA2"/>
    <w:rPr>
      <w:rFonts w:ascii="Trebuchet MS" w:eastAsia="Times New Roman" w:hAnsi="Trebuchet MS" w:cs="Arial"/>
      <w:b/>
      <w:bCs/>
      <w:spacing w:val="2"/>
      <w:sz w:val="24"/>
      <w:szCs w:val="26"/>
    </w:rPr>
  </w:style>
  <w:style w:type="character" w:customStyle="1" w:styleId="Heading3Char">
    <w:name w:val="Heading 3 Char"/>
    <w:basedOn w:val="DefaultParagraphFont"/>
    <w:link w:val="Heading3"/>
    <w:rsid w:val="009D1BA2"/>
    <w:rPr>
      <w:rFonts w:ascii="Trebuchet MS" w:eastAsia="Times New Roman" w:hAnsi="Trebuchet MS" w:cs="Arial"/>
      <w:b/>
      <w:bCs/>
      <w:spacing w:val="2"/>
      <w:sz w:val="21"/>
      <w:szCs w:val="20"/>
    </w:rPr>
  </w:style>
  <w:style w:type="character" w:customStyle="1" w:styleId="Heading4Char">
    <w:name w:val="Heading 4 Char"/>
    <w:basedOn w:val="DefaultParagraphFont"/>
    <w:link w:val="Heading4"/>
    <w:rsid w:val="009D1BA2"/>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9D1BA2"/>
    <w:rPr>
      <w:rFonts w:ascii="Times New Roman" w:eastAsia="Times New Roman" w:hAnsi="Times New Roman" w:cs="Times New Roman"/>
      <w:noProof/>
      <w:sz w:val="24"/>
      <w:szCs w:val="20"/>
      <w:lang w:val="en-US"/>
    </w:rPr>
  </w:style>
  <w:style w:type="character" w:customStyle="1" w:styleId="Heading8Char">
    <w:name w:val="Heading 8 Char"/>
    <w:basedOn w:val="DefaultParagraphFont"/>
    <w:link w:val="Heading8"/>
    <w:rsid w:val="009D1BA2"/>
    <w:rPr>
      <w:rFonts w:ascii="Times New Roman" w:eastAsia="Times New Roman" w:hAnsi="Times New Roman" w:cs="Times New Roman"/>
      <w:i/>
      <w:iCs/>
      <w:noProof/>
      <w:sz w:val="24"/>
      <w:szCs w:val="20"/>
      <w:lang w:val="en-US"/>
    </w:rPr>
  </w:style>
  <w:style w:type="character" w:customStyle="1" w:styleId="Heading9Char">
    <w:name w:val="Heading 9 Char"/>
    <w:basedOn w:val="DefaultParagraphFont"/>
    <w:link w:val="Heading9"/>
    <w:rsid w:val="009D1BA2"/>
    <w:rPr>
      <w:rFonts w:ascii="Times New Roman" w:eastAsia="Times New Roman" w:hAnsi="Times New Roman" w:cs="Arial"/>
      <w:noProof/>
      <w:sz w:val="24"/>
      <w:lang w:val="en-US"/>
    </w:rPr>
  </w:style>
  <w:style w:type="paragraph" w:customStyle="1" w:styleId="Heading0">
    <w:name w:val="Heading 0"/>
    <w:basedOn w:val="Heading1"/>
    <w:rsid w:val="009D1BA2"/>
    <w:pPr>
      <w:numPr>
        <w:ilvl w:val="0"/>
      </w:numPr>
      <w:tabs>
        <w:tab w:val="num" w:pos="360"/>
      </w:tabs>
      <w:spacing w:before="4440"/>
      <w:ind w:left="0" w:firstLine="0"/>
      <w:jc w:val="center"/>
    </w:pPr>
  </w:style>
  <w:style w:type="character" w:styleId="Hyperlink">
    <w:name w:val="Hyperlink"/>
    <w:rsid w:val="009D1BA2"/>
    <w:rPr>
      <w:color w:val="0000FF"/>
      <w:u w:val="single"/>
    </w:rPr>
  </w:style>
  <w:style w:type="paragraph" w:customStyle="1" w:styleId="JASList">
    <w:name w:val="JASList"/>
    <w:basedOn w:val="Normal"/>
    <w:rsid w:val="009D1BA2"/>
    <w:pPr>
      <w:ind w:left="2160" w:hanging="720"/>
    </w:pPr>
    <w:rPr>
      <w:rFonts w:ascii="Arial" w:hAnsi="Arial"/>
      <w:sz w:val="20"/>
      <w:szCs w:val="24"/>
    </w:rPr>
  </w:style>
  <w:style w:type="paragraph" w:styleId="BalloonText">
    <w:name w:val="Balloon Text"/>
    <w:basedOn w:val="Normal"/>
    <w:link w:val="BalloonTextChar"/>
    <w:uiPriority w:val="99"/>
    <w:semiHidden/>
    <w:unhideWhenUsed/>
    <w:rsid w:val="003B5C2C"/>
    <w:rPr>
      <w:rFonts w:ascii="Tahoma" w:hAnsi="Tahoma" w:cs="Tahoma"/>
      <w:sz w:val="16"/>
      <w:szCs w:val="16"/>
    </w:rPr>
  </w:style>
  <w:style w:type="character" w:customStyle="1" w:styleId="BalloonTextChar">
    <w:name w:val="Balloon Text Char"/>
    <w:basedOn w:val="DefaultParagraphFont"/>
    <w:link w:val="BalloonText"/>
    <w:uiPriority w:val="99"/>
    <w:semiHidden/>
    <w:rsid w:val="003B5C2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A2"/>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9D1BA2"/>
    <w:pPr>
      <w:keepNext/>
      <w:numPr>
        <w:ilvl w:val="1"/>
        <w:numId w:val="1"/>
      </w:numPr>
      <w:tabs>
        <w:tab w:val="left" w:pos="539"/>
      </w:tabs>
      <w:spacing w:before="280" w:after="120"/>
      <w:jc w:val="both"/>
      <w:outlineLvl w:val="0"/>
    </w:pPr>
    <w:rPr>
      <w:rFonts w:ascii="Trebuchet MS" w:hAnsi="Trebuchet MS" w:cs="Arial"/>
      <w:b/>
      <w:bCs/>
      <w:kern w:val="32"/>
      <w:sz w:val="28"/>
      <w:szCs w:val="30"/>
      <w:lang w:eastAsia="en-US"/>
    </w:rPr>
  </w:style>
  <w:style w:type="paragraph" w:styleId="Heading2">
    <w:name w:val="heading 2"/>
    <w:basedOn w:val="Normal"/>
    <w:next w:val="Normal"/>
    <w:link w:val="Heading2Char"/>
    <w:qFormat/>
    <w:rsid w:val="009D1BA2"/>
    <w:pPr>
      <w:keepNext/>
      <w:numPr>
        <w:ilvl w:val="2"/>
        <w:numId w:val="1"/>
      </w:numPr>
      <w:tabs>
        <w:tab w:val="clear" w:pos="0"/>
        <w:tab w:val="num" w:pos="539"/>
      </w:tabs>
      <w:spacing w:before="240" w:after="120"/>
      <w:ind w:left="539" w:hanging="539"/>
      <w:jc w:val="both"/>
      <w:outlineLvl w:val="1"/>
    </w:pPr>
    <w:rPr>
      <w:rFonts w:ascii="Trebuchet MS" w:hAnsi="Trebuchet MS" w:cs="Arial"/>
      <w:b/>
      <w:bCs/>
      <w:spacing w:val="2"/>
      <w:szCs w:val="26"/>
      <w:lang w:eastAsia="en-US"/>
    </w:rPr>
  </w:style>
  <w:style w:type="paragraph" w:styleId="Heading3">
    <w:name w:val="heading 3"/>
    <w:basedOn w:val="Normal"/>
    <w:next w:val="Normal"/>
    <w:link w:val="Heading3Char"/>
    <w:qFormat/>
    <w:rsid w:val="009D1BA2"/>
    <w:pPr>
      <w:keepNext/>
      <w:numPr>
        <w:ilvl w:val="3"/>
        <w:numId w:val="1"/>
      </w:numPr>
      <w:tabs>
        <w:tab w:val="left" w:pos="720"/>
      </w:tabs>
      <w:spacing w:before="120" w:after="60"/>
      <w:ind w:left="1642" w:hanging="1642"/>
      <w:jc w:val="both"/>
      <w:outlineLvl w:val="2"/>
    </w:pPr>
    <w:rPr>
      <w:rFonts w:ascii="Trebuchet MS" w:hAnsi="Trebuchet MS" w:cs="Arial"/>
      <w:b/>
      <w:bCs/>
      <w:spacing w:val="2"/>
      <w:sz w:val="21"/>
      <w:lang w:eastAsia="en-US"/>
    </w:rPr>
  </w:style>
  <w:style w:type="paragraph" w:styleId="Heading4">
    <w:name w:val="heading 4"/>
    <w:basedOn w:val="Normal"/>
    <w:next w:val="Normal"/>
    <w:link w:val="Heading4Char"/>
    <w:qFormat/>
    <w:rsid w:val="009D1BA2"/>
    <w:pPr>
      <w:keepNext/>
      <w:numPr>
        <w:ilvl w:val="4"/>
        <w:numId w:val="1"/>
      </w:numPr>
      <w:tabs>
        <w:tab w:val="left" w:pos="900"/>
      </w:tabs>
      <w:spacing w:before="60"/>
      <w:ind w:left="2045" w:hanging="2045"/>
      <w:jc w:val="both"/>
      <w:outlineLvl w:val="3"/>
    </w:pPr>
    <w:rPr>
      <w:rFonts w:ascii="Trebuchet MS" w:hAnsi="Trebuchet MS"/>
      <w:b/>
      <w:bCs/>
      <w:i/>
      <w:iCs/>
      <w:sz w:val="21"/>
      <w:szCs w:val="22"/>
      <w:lang w:eastAsia="en-US"/>
    </w:rPr>
  </w:style>
  <w:style w:type="paragraph" w:styleId="Heading7">
    <w:name w:val="heading 7"/>
    <w:basedOn w:val="Normal"/>
    <w:next w:val="Normal"/>
    <w:link w:val="Heading7Char"/>
    <w:qFormat/>
    <w:rsid w:val="009D1BA2"/>
    <w:pPr>
      <w:numPr>
        <w:ilvl w:val="6"/>
        <w:numId w:val="1"/>
      </w:numPr>
      <w:tabs>
        <w:tab w:val="clear" w:pos="-113"/>
        <w:tab w:val="num" w:pos="360"/>
      </w:tabs>
      <w:spacing w:before="240" w:after="60"/>
      <w:ind w:left="0" w:firstLine="0"/>
      <w:jc w:val="both"/>
      <w:outlineLvl w:val="6"/>
    </w:pPr>
    <w:rPr>
      <w:noProof/>
      <w:lang w:val="en-US" w:eastAsia="en-US"/>
    </w:rPr>
  </w:style>
  <w:style w:type="paragraph" w:styleId="Heading8">
    <w:name w:val="heading 8"/>
    <w:basedOn w:val="Normal"/>
    <w:next w:val="Normal"/>
    <w:link w:val="Heading8Char"/>
    <w:qFormat/>
    <w:rsid w:val="009D1BA2"/>
    <w:pPr>
      <w:numPr>
        <w:ilvl w:val="7"/>
        <w:numId w:val="1"/>
      </w:numPr>
      <w:tabs>
        <w:tab w:val="clear" w:pos="-113"/>
        <w:tab w:val="num" w:pos="360"/>
      </w:tabs>
      <w:spacing w:before="240" w:after="60"/>
      <w:ind w:left="0" w:firstLine="0"/>
      <w:jc w:val="both"/>
      <w:outlineLvl w:val="7"/>
    </w:pPr>
    <w:rPr>
      <w:i/>
      <w:iCs/>
      <w:noProof/>
      <w:lang w:val="en-US" w:eastAsia="en-US"/>
    </w:rPr>
  </w:style>
  <w:style w:type="paragraph" w:styleId="Heading9">
    <w:name w:val="heading 9"/>
    <w:basedOn w:val="Normal"/>
    <w:next w:val="Normal"/>
    <w:link w:val="Heading9Char"/>
    <w:qFormat/>
    <w:rsid w:val="009D1BA2"/>
    <w:pPr>
      <w:numPr>
        <w:ilvl w:val="8"/>
        <w:numId w:val="1"/>
      </w:numPr>
      <w:tabs>
        <w:tab w:val="clear" w:pos="-113"/>
        <w:tab w:val="num" w:pos="360"/>
      </w:tabs>
      <w:spacing w:before="240" w:after="60"/>
      <w:ind w:left="0" w:firstLine="0"/>
      <w:jc w:val="both"/>
      <w:outlineLvl w:val="8"/>
    </w:pPr>
    <w:rPr>
      <w:rFonts w:cs="Arial"/>
      <w:noProof/>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A36"/>
    <w:pPr>
      <w:tabs>
        <w:tab w:val="center" w:pos="4513"/>
        <w:tab w:val="right" w:pos="9026"/>
      </w:tabs>
    </w:pPr>
  </w:style>
  <w:style w:type="character" w:customStyle="1" w:styleId="HeaderChar">
    <w:name w:val="Header Char"/>
    <w:basedOn w:val="DefaultParagraphFont"/>
    <w:link w:val="Header"/>
    <w:uiPriority w:val="99"/>
    <w:rsid w:val="00C13A36"/>
  </w:style>
  <w:style w:type="paragraph" w:styleId="Footer">
    <w:name w:val="footer"/>
    <w:basedOn w:val="Normal"/>
    <w:link w:val="FooterChar"/>
    <w:unhideWhenUsed/>
    <w:rsid w:val="00C13A36"/>
    <w:pPr>
      <w:tabs>
        <w:tab w:val="center" w:pos="4513"/>
        <w:tab w:val="right" w:pos="9026"/>
      </w:tabs>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9D1BA2"/>
    <w:rPr>
      <w:rFonts w:ascii="Trebuchet MS" w:eastAsia="Times New Roman" w:hAnsi="Trebuchet MS" w:cs="Arial"/>
      <w:b/>
      <w:bCs/>
      <w:kern w:val="32"/>
      <w:sz w:val="28"/>
      <w:szCs w:val="30"/>
    </w:rPr>
  </w:style>
  <w:style w:type="character" w:customStyle="1" w:styleId="Heading2Char">
    <w:name w:val="Heading 2 Char"/>
    <w:basedOn w:val="DefaultParagraphFont"/>
    <w:link w:val="Heading2"/>
    <w:rsid w:val="009D1BA2"/>
    <w:rPr>
      <w:rFonts w:ascii="Trebuchet MS" w:eastAsia="Times New Roman" w:hAnsi="Trebuchet MS" w:cs="Arial"/>
      <w:b/>
      <w:bCs/>
      <w:spacing w:val="2"/>
      <w:sz w:val="24"/>
      <w:szCs w:val="26"/>
    </w:rPr>
  </w:style>
  <w:style w:type="character" w:customStyle="1" w:styleId="Heading3Char">
    <w:name w:val="Heading 3 Char"/>
    <w:basedOn w:val="DefaultParagraphFont"/>
    <w:link w:val="Heading3"/>
    <w:rsid w:val="009D1BA2"/>
    <w:rPr>
      <w:rFonts w:ascii="Trebuchet MS" w:eastAsia="Times New Roman" w:hAnsi="Trebuchet MS" w:cs="Arial"/>
      <w:b/>
      <w:bCs/>
      <w:spacing w:val="2"/>
      <w:sz w:val="21"/>
      <w:szCs w:val="20"/>
    </w:rPr>
  </w:style>
  <w:style w:type="character" w:customStyle="1" w:styleId="Heading4Char">
    <w:name w:val="Heading 4 Char"/>
    <w:basedOn w:val="DefaultParagraphFont"/>
    <w:link w:val="Heading4"/>
    <w:rsid w:val="009D1BA2"/>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9D1BA2"/>
    <w:rPr>
      <w:rFonts w:ascii="Times New Roman" w:eastAsia="Times New Roman" w:hAnsi="Times New Roman" w:cs="Times New Roman"/>
      <w:noProof/>
      <w:sz w:val="24"/>
      <w:szCs w:val="20"/>
      <w:lang w:val="en-US"/>
    </w:rPr>
  </w:style>
  <w:style w:type="character" w:customStyle="1" w:styleId="Heading8Char">
    <w:name w:val="Heading 8 Char"/>
    <w:basedOn w:val="DefaultParagraphFont"/>
    <w:link w:val="Heading8"/>
    <w:rsid w:val="009D1BA2"/>
    <w:rPr>
      <w:rFonts w:ascii="Times New Roman" w:eastAsia="Times New Roman" w:hAnsi="Times New Roman" w:cs="Times New Roman"/>
      <w:i/>
      <w:iCs/>
      <w:noProof/>
      <w:sz w:val="24"/>
      <w:szCs w:val="20"/>
      <w:lang w:val="en-US"/>
    </w:rPr>
  </w:style>
  <w:style w:type="character" w:customStyle="1" w:styleId="Heading9Char">
    <w:name w:val="Heading 9 Char"/>
    <w:basedOn w:val="DefaultParagraphFont"/>
    <w:link w:val="Heading9"/>
    <w:rsid w:val="009D1BA2"/>
    <w:rPr>
      <w:rFonts w:ascii="Times New Roman" w:eastAsia="Times New Roman" w:hAnsi="Times New Roman" w:cs="Arial"/>
      <w:noProof/>
      <w:sz w:val="24"/>
      <w:lang w:val="en-US"/>
    </w:rPr>
  </w:style>
  <w:style w:type="paragraph" w:customStyle="1" w:styleId="Heading0">
    <w:name w:val="Heading 0"/>
    <w:basedOn w:val="Heading1"/>
    <w:rsid w:val="009D1BA2"/>
    <w:pPr>
      <w:numPr>
        <w:ilvl w:val="0"/>
      </w:numPr>
      <w:tabs>
        <w:tab w:val="num" w:pos="360"/>
      </w:tabs>
      <w:spacing w:before="4440"/>
      <w:ind w:left="0" w:firstLine="0"/>
      <w:jc w:val="center"/>
    </w:pPr>
  </w:style>
  <w:style w:type="character" w:styleId="Hyperlink">
    <w:name w:val="Hyperlink"/>
    <w:rsid w:val="009D1BA2"/>
    <w:rPr>
      <w:color w:val="0000FF"/>
      <w:u w:val="single"/>
    </w:rPr>
  </w:style>
  <w:style w:type="paragraph" w:customStyle="1" w:styleId="JASList">
    <w:name w:val="JASList"/>
    <w:basedOn w:val="Normal"/>
    <w:rsid w:val="009D1BA2"/>
    <w:pPr>
      <w:ind w:left="2160" w:hanging="720"/>
    </w:pPr>
    <w:rPr>
      <w:rFonts w:ascii="Arial" w:hAnsi="Arial"/>
      <w:sz w:val="20"/>
      <w:szCs w:val="24"/>
    </w:rPr>
  </w:style>
  <w:style w:type="paragraph" w:styleId="BalloonText">
    <w:name w:val="Balloon Text"/>
    <w:basedOn w:val="Normal"/>
    <w:link w:val="BalloonTextChar"/>
    <w:uiPriority w:val="99"/>
    <w:semiHidden/>
    <w:unhideWhenUsed/>
    <w:rsid w:val="003B5C2C"/>
    <w:rPr>
      <w:rFonts w:ascii="Tahoma" w:hAnsi="Tahoma" w:cs="Tahoma"/>
      <w:sz w:val="16"/>
      <w:szCs w:val="16"/>
    </w:rPr>
  </w:style>
  <w:style w:type="character" w:customStyle="1" w:styleId="BalloonTextChar">
    <w:name w:val="Balloon Text Char"/>
    <w:basedOn w:val="DefaultParagraphFont"/>
    <w:link w:val="BalloonText"/>
    <w:uiPriority w:val="99"/>
    <w:semiHidden/>
    <w:rsid w:val="003B5C2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ownagents.com/supplier-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_wotherspoon\Local%20Settings\Temporary%20Internet%20Files\Content.Outlook\OS1J269O\CA%20Sutt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32D5-5F74-41C7-A7CF-855B9A63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Sutton Letterhead Template.dotx</Template>
  <TotalTime>9</TotalTime>
  <Pages>5</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Crown Agents Sutton Letterhead</vt:lpstr>
    </vt:vector>
  </TitlesOfParts>
  <Company>Hewlett-Packard Company</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Sutton Letterhead</dc:title>
  <dc:creator>Sayer, Niki</dc:creator>
  <cp:lastModifiedBy>Crown Agents</cp:lastModifiedBy>
  <cp:revision>9</cp:revision>
  <cp:lastPrinted>2013-08-09T10:04:00Z</cp:lastPrinted>
  <dcterms:created xsi:type="dcterms:W3CDTF">2015-08-18T16:15:00Z</dcterms:created>
  <dcterms:modified xsi:type="dcterms:W3CDTF">2016-09-26T12:06:00Z</dcterms:modified>
</cp:coreProperties>
</file>